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F40D6" w14:textId="77777777" w:rsidR="00A24C47" w:rsidRDefault="000726A9" w:rsidP="00A537D5">
      <w:pPr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757D1672" wp14:editId="5AD30F6B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1567" w14:textId="77777777" w:rsidR="00A24C47" w:rsidRDefault="00A24C47" w:rsidP="00A537D5">
      <w:pPr>
        <w:jc w:val="center"/>
      </w:pPr>
    </w:p>
    <w:p w14:paraId="511CEB15" w14:textId="77777777" w:rsidR="00A24C47" w:rsidRPr="00A537D5" w:rsidRDefault="00A24C47" w:rsidP="00A537D5">
      <w:pPr>
        <w:pStyle w:val="3"/>
        <w:jc w:val="center"/>
        <w:rPr>
          <w:rFonts w:ascii="Georgia" w:hAnsi="Georgia"/>
          <w:color w:val="auto"/>
          <w:sz w:val="36"/>
          <w:szCs w:val="36"/>
        </w:rPr>
      </w:pPr>
      <w:r w:rsidRPr="00A537D5">
        <w:rPr>
          <w:rFonts w:ascii="Georgia" w:hAnsi="Georgia"/>
          <w:color w:val="auto"/>
          <w:sz w:val="36"/>
          <w:szCs w:val="36"/>
        </w:rPr>
        <w:t>ЧЕРКАСЬКА РАЙОННА РАДА</w:t>
      </w:r>
    </w:p>
    <w:p w14:paraId="5D735639" w14:textId="77777777" w:rsidR="00A24C47" w:rsidRPr="000E73F1" w:rsidRDefault="00A24C47" w:rsidP="00A537D5">
      <w:pPr>
        <w:jc w:val="center"/>
        <w:rPr>
          <w:rFonts w:ascii="Georgia" w:hAnsi="Georgia"/>
          <w:sz w:val="32"/>
        </w:rPr>
      </w:pPr>
    </w:p>
    <w:p w14:paraId="2CBFC17E" w14:textId="77777777" w:rsidR="00A24C47" w:rsidRPr="000E73F1" w:rsidRDefault="00A24C47" w:rsidP="00A537D5">
      <w:pPr>
        <w:pStyle w:val="1"/>
        <w:jc w:val="center"/>
        <w:rPr>
          <w:rFonts w:ascii="Georgia" w:hAnsi="Georgia"/>
          <w:b w:val="0"/>
        </w:rPr>
      </w:pPr>
      <w:r w:rsidRPr="000E73F1">
        <w:rPr>
          <w:rFonts w:ascii="Georgia" w:hAnsi="Georgia"/>
        </w:rPr>
        <w:t>РІШЕННЯ</w:t>
      </w:r>
    </w:p>
    <w:p w14:paraId="536ED11E" w14:textId="77777777" w:rsidR="00A24C47" w:rsidRPr="000E73F1" w:rsidRDefault="00A24C47" w:rsidP="00A537D5"/>
    <w:p w14:paraId="5D595DA3" w14:textId="77777777" w:rsidR="00A24C47" w:rsidRDefault="00282B87" w:rsidP="00A537D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31</w:t>
      </w:r>
      <w:r w:rsidR="00A24C47" w:rsidRPr="00185EE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10</w:t>
      </w:r>
      <w:r w:rsidR="00A24C47" w:rsidRPr="00185EEF">
        <w:rPr>
          <w:noProof/>
          <w:sz w:val="28"/>
          <w:szCs w:val="28"/>
        </w:rPr>
        <w:t>.202</w:t>
      </w:r>
      <w:r w:rsidR="00A24C47">
        <w:rPr>
          <w:noProof/>
          <w:sz w:val="28"/>
          <w:szCs w:val="28"/>
        </w:rPr>
        <w:t>4</w:t>
      </w:r>
      <w:r w:rsidR="00A24C47" w:rsidRPr="00185EEF">
        <w:rPr>
          <w:noProof/>
          <w:sz w:val="28"/>
          <w:szCs w:val="28"/>
        </w:rPr>
        <w:t xml:space="preserve"> №</w:t>
      </w:r>
      <w:r>
        <w:rPr>
          <w:noProof/>
          <w:sz w:val="28"/>
          <w:szCs w:val="28"/>
        </w:rPr>
        <w:t xml:space="preserve"> 30</w:t>
      </w:r>
      <w:r w:rsidR="00A24C47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2</w:t>
      </w:r>
      <w:r w:rsidR="00A24C47" w:rsidRPr="00185EEF">
        <w:rPr>
          <w:noProof/>
          <w:sz w:val="28"/>
          <w:szCs w:val="28"/>
        </w:rPr>
        <w:t>/</w:t>
      </w:r>
      <w:r w:rsidR="00A24C47" w:rsidRPr="00185EEF">
        <w:rPr>
          <w:noProof/>
          <w:sz w:val="28"/>
          <w:szCs w:val="28"/>
          <w:lang w:val="en-US"/>
        </w:rPr>
        <w:t>VII</w:t>
      </w:r>
      <w:r w:rsidR="00A24C47" w:rsidRPr="00185EEF">
        <w:rPr>
          <w:noProof/>
          <w:sz w:val="28"/>
          <w:szCs w:val="28"/>
        </w:rPr>
        <w:t>І</w:t>
      </w:r>
    </w:p>
    <w:p w14:paraId="486A2C14" w14:textId="77777777" w:rsidR="00A24C47" w:rsidRDefault="00A24C47" w:rsidP="00A537D5">
      <w:pPr>
        <w:jc w:val="both"/>
        <w:rPr>
          <w:sz w:val="28"/>
          <w:szCs w:val="28"/>
        </w:rPr>
      </w:pPr>
    </w:p>
    <w:p w14:paraId="2C29CA64" w14:textId="77777777" w:rsidR="00A24C47" w:rsidRPr="003B0ECC" w:rsidRDefault="00A24C47" w:rsidP="00282B87">
      <w:pPr>
        <w:widowControl w:val="0"/>
        <w:ind w:right="5164" w:hanging="8"/>
        <w:jc w:val="both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Про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>внесення змін до Програми пі</w:t>
      </w:r>
      <w:r w:rsidRPr="003B0ECC">
        <w:rPr>
          <w:sz w:val="28"/>
          <w:szCs w:val="28"/>
          <w:lang w:eastAsia="en-US"/>
        </w:rPr>
        <w:t>дтримки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військових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частин</w:t>
      </w:r>
      <w:r w:rsidRPr="003B0ECC">
        <w:rPr>
          <w:spacing w:val="-67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Збройних Сил України на 2024-2025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роки</w:t>
      </w:r>
    </w:p>
    <w:p w14:paraId="5A4630F9" w14:textId="7327F811" w:rsidR="00A24C47" w:rsidRPr="003B0ECC" w:rsidRDefault="00A24C47" w:rsidP="00282B87">
      <w:pPr>
        <w:widowControl w:val="0"/>
        <w:ind w:right="203" w:firstLine="698"/>
        <w:jc w:val="both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Відповідно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6D5397">
        <w:rPr>
          <w:sz w:val="28"/>
          <w:szCs w:val="28"/>
          <w:lang w:eastAsia="en-US"/>
        </w:rPr>
        <w:t>до</w:t>
      </w:r>
      <w:r w:rsidRPr="003B0ECC">
        <w:rPr>
          <w:sz w:val="28"/>
          <w:szCs w:val="28"/>
          <w:lang w:eastAsia="en-US"/>
        </w:rPr>
        <w:t xml:space="preserve"> статті 43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Закону</w:t>
      </w:r>
      <w:r w:rsidRPr="003B0ECC">
        <w:rPr>
          <w:spacing w:val="-67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 xml:space="preserve">України </w:t>
      </w:r>
      <w:r w:rsidR="0078669A" w:rsidRPr="0078669A">
        <w:rPr>
          <w:sz w:val="28"/>
          <w:szCs w:val="28"/>
          <w:lang w:eastAsia="en-US"/>
        </w:rPr>
        <w:t>"</w:t>
      </w:r>
      <w:r w:rsidRPr="003B0ECC">
        <w:rPr>
          <w:sz w:val="28"/>
          <w:szCs w:val="28"/>
          <w:lang w:eastAsia="en-US"/>
        </w:rPr>
        <w:t xml:space="preserve">Про місцеве самоврядування </w:t>
      </w:r>
      <w:r>
        <w:rPr>
          <w:sz w:val="28"/>
          <w:szCs w:val="28"/>
          <w:lang w:eastAsia="en-US"/>
        </w:rPr>
        <w:t>в</w:t>
      </w:r>
      <w:r w:rsidRPr="003B0ECC">
        <w:rPr>
          <w:sz w:val="28"/>
          <w:szCs w:val="28"/>
          <w:lang w:eastAsia="en-US"/>
        </w:rPr>
        <w:t xml:space="preserve"> Україні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 xml:space="preserve">, пункту 21 частини </w:t>
      </w:r>
      <w:r>
        <w:rPr>
          <w:sz w:val="28"/>
          <w:szCs w:val="28"/>
          <w:lang w:eastAsia="en-US"/>
        </w:rPr>
        <w:t>першої</w:t>
      </w:r>
      <w:r w:rsidRPr="003B0ECC">
        <w:rPr>
          <w:sz w:val="28"/>
          <w:szCs w:val="28"/>
          <w:lang w:eastAsia="en-US"/>
        </w:rPr>
        <w:t xml:space="preserve"> статті</w:t>
      </w:r>
      <w:r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91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Бюджетного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кодексу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Закону України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78669A" w:rsidRPr="0078669A">
        <w:rPr>
          <w:sz w:val="28"/>
          <w:szCs w:val="28"/>
          <w:lang w:eastAsia="en-US"/>
        </w:rPr>
        <w:t>"</w:t>
      </w:r>
      <w:r w:rsidRPr="003B0ECC">
        <w:rPr>
          <w:sz w:val="28"/>
          <w:szCs w:val="28"/>
          <w:lang w:eastAsia="en-US"/>
        </w:rPr>
        <w:t>Про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оборону України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>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 xml:space="preserve">Закону України </w:t>
      </w:r>
      <w:r w:rsidR="0078669A" w:rsidRPr="0078669A">
        <w:rPr>
          <w:sz w:val="28"/>
          <w:szCs w:val="28"/>
          <w:lang w:eastAsia="en-US"/>
        </w:rPr>
        <w:t>"</w:t>
      </w:r>
      <w:r w:rsidRPr="003B0ECC">
        <w:rPr>
          <w:sz w:val="28"/>
          <w:szCs w:val="28"/>
          <w:lang w:eastAsia="en-US"/>
        </w:rPr>
        <w:t>Про Збройні Сили України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 xml:space="preserve">, Закону України 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>Про основи національного спротиву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, </w:t>
      </w:r>
      <w:r w:rsidRPr="003B0ECC">
        <w:rPr>
          <w:sz w:val="28"/>
          <w:szCs w:val="28"/>
          <w:lang w:eastAsia="en-US"/>
        </w:rPr>
        <w:t>Указу Президента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 від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11.02.2016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№ 44/2016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  <w:lang w:eastAsia="en-US"/>
        </w:rPr>
        <w:t>Про</w:t>
      </w:r>
      <w:r w:rsidRPr="003B0ECC">
        <w:rPr>
          <w:spacing w:val="7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шефську</w:t>
      </w:r>
      <w:r w:rsidRPr="003B0ECC">
        <w:rPr>
          <w:spacing w:val="7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допомогу</w:t>
      </w:r>
      <w:r w:rsidRPr="003B0ECC">
        <w:rPr>
          <w:spacing w:val="70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військовим</w:t>
      </w:r>
      <w:r w:rsidRPr="003B0ECC">
        <w:rPr>
          <w:spacing w:val="70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частинам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Збройних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Сил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Національної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гвардії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та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Державної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прикордонної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служби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 (</w:t>
      </w:r>
      <w:r w:rsidRPr="003B0ECC">
        <w:rPr>
          <w:sz w:val="28"/>
          <w:szCs w:val="28"/>
          <w:lang w:eastAsia="en-US"/>
        </w:rPr>
        <w:t>зі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змінами),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</w:rPr>
        <w:t xml:space="preserve">Указу Президента України від 24.02.2022 № 64/2022 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>Про введення воєнного стану в Україні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, затвердженого Законом України 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Про затвердження Указу Президента України 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>Про введення воєнного стану в Україні</w:t>
      </w:r>
      <w:r w:rsidR="0078669A" w:rsidRPr="0078669A">
        <w:rPr>
          <w:sz w:val="28"/>
          <w:szCs w:val="28"/>
        </w:rPr>
        <w:t>"</w:t>
      </w:r>
      <w:r w:rsidRPr="003B0ECC">
        <w:rPr>
          <w:sz w:val="28"/>
          <w:szCs w:val="28"/>
        </w:rPr>
        <w:t xml:space="preserve"> від 24.02.2022 № 2102-IX</w:t>
      </w:r>
      <w:r>
        <w:rPr>
          <w:sz w:val="28"/>
          <w:szCs w:val="28"/>
        </w:rPr>
        <w:t xml:space="preserve"> </w:t>
      </w:r>
      <w:r w:rsidRPr="003B0ECC">
        <w:rPr>
          <w:sz w:val="28"/>
          <w:szCs w:val="28"/>
        </w:rPr>
        <w:t>(зі змінами</w:t>
      </w:r>
      <w:r w:rsidRPr="00D114E8">
        <w:rPr>
          <w:sz w:val="28"/>
          <w:szCs w:val="28"/>
        </w:rPr>
        <w:t xml:space="preserve">), Указу Президента України від 24.02.2022 № 68/2022 </w:t>
      </w:r>
      <w:r w:rsidR="0078669A" w:rsidRPr="0078669A">
        <w:rPr>
          <w:sz w:val="28"/>
          <w:szCs w:val="28"/>
        </w:rPr>
        <w:t>"</w:t>
      </w:r>
      <w:r w:rsidRPr="00D114E8">
        <w:rPr>
          <w:sz w:val="28"/>
          <w:szCs w:val="28"/>
        </w:rPr>
        <w:t>Про утворення військових адміністрацій</w:t>
      </w:r>
      <w:r w:rsidR="0078669A" w:rsidRPr="0078669A">
        <w:rPr>
          <w:sz w:val="28"/>
          <w:szCs w:val="28"/>
        </w:rPr>
        <w:t>"</w:t>
      </w:r>
      <w:r w:rsidRPr="00D114E8">
        <w:rPr>
          <w:sz w:val="28"/>
          <w:szCs w:val="28"/>
          <w:lang w:eastAsia="en-US"/>
        </w:rPr>
        <w:t>,</w:t>
      </w:r>
      <w:r w:rsidR="00282B87">
        <w:rPr>
          <w:sz w:val="28"/>
          <w:szCs w:val="28"/>
          <w:lang w:eastAsia="en-US"/>
        </w:rPr>
        <w:t xml:space="preserve"> враховуючи клопотання </w:t>
      </w:r>
      <w:r w:rsidR="00282B87" w:rsidRPr="00282B87">
        <w:rPr>
          <w:sz w:val="28"/>
          <w:szCs w:val="28"/>
          <w:lang w:eastAsia="en-US"/>
        </w:rPr>
        <w:t>Черкаськ</w:t>
      </w:r>
      <w:r w:rsidR="00282B87">
        <w:rPr>
          <w:sz w:val="28"/>
          <w:szCs w:val="28"/>
          <w:lang w:eastAsia="en-US"/>
        </w:rPr>
        <w:t>ої</w:t>
      </w:r>
      <w:r w:rsidR="00282B87" w:rsidRPr="00282B87">
        <w:rPr>
          <w:sz w:val="28"/>
          <w:szCs w:val="28"/>
          <w:lang w:eastAsia="en-US"/>
        </w:rPr>
        <w:t xml:space="preserve"> районн</w:t>
      </w:r>
      <w:r w:rsidR="00282B87">
        <w:rPr>
          <w:sz w:val="28"/>
          <w:szCs w:val="28"/>
          <w:lang w:eastAsia="en-US"/>
        </w:rPr>
        <w:t>ої</w:t>
      </w:r>
      <w:r w:rsidR="00282B87" w:rsidRPr="00282B87">
        <w:rPr>
          <w:sz w:val="28"/>
          <w:szCs w:val="28"/>
          <w:lang w:eastAsia="en-US"/>
        </w:rPr>
        <w:t xml:space="preserve"> військов</w:t>
      </w:r>
      <w:r w:rsidR="00282B87">
        <w:rPr>
          <w:sz w:val="28"/>
          <w:szCs w:val="28"/>
          <w:lang w:eastAsia="en-US"/>
        </w:rPr>
        <w:t>ої адміністрації від</w:t>
      </w:r>
      <w:r w:rsidR="00282B87" w:rsidRPr="00282B87">
        <w:rPr>
          <w:sz w:val="28"/>
          <w:szCs w:val="28"/>
          <w:lang w:eastAsia="en-US"/>
        </w:rPr>
        <w:t xml:space="preserve"> 29.10.2024 №4054/01-68</w:t>
      </w:r>
      <w:r w:rsidRPr="003B0ECC">
        <w:rPr>
          <w:spacing w:val="-1"/>
          <w:sz w:val="28"/>
          <w:szCs w:val="28"/>
          <w:lang w:eastAsia="en-US"/>
        </w:rPr>
        <w:t xml:space="preserve"> за погодженням постійної комісії </w:t>
      </w:r>
      <w:r w:rsidRPr="003B0ECC">
        <w:rPr>
          <w:sz w:val="28"/>
          <w:szCs w:val="28"/>
          <w:lang w:eastAsia="en-US"/>
        </w:rPr>
        <w:t>з питань регламенту, депутатської етики, забезпечення законності, запобігання корупції та організації роботи районної ради, президії, районна</w:t>
      </w:r>
      <w:r w:rsidRPr="003B0ECC">
        <w:rPr>
          <w:spacing w:val="-5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рада</w:t>
      </w:r>
    </w:p>
    <w:p w14:paraId="51D1A7B5" w14:textId="77777777" w:rsidR="00A24C47" w:rsidRPr="003B0ECC" w:rsidRDefault="00A24C47" w:rsidP="00A537D5">
      <w:pPr>
        <w:widowControl w:val="0"/>
        <w:spacing w:before="1"/>
        <w:ind w:left="122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ВИРІШИЛА:</w:t>
      </w:r>
    </w:p>
    <w:p w14:paraId="731BB021" w14:textId="77777777" w:rsidR="00A24C47" w:rsidRPr="003B0ECC" w:rsidRDefault="00A24C47" w:rsidP="00282B87">
      <w:pPr>
        <w:widowControl w:val="0"/>
        <w:numPr>
          <w:ilvl w:val="0"/>
          <w:numId w:val="4"/>
        </w:numPr>
        <w:overflowPunct/>
        <w:adjustRightInd/>
        <w:spacing w:line="256" w:lineRule="auto"/>
        <w:ind w:left="0" w:firstLine="567"/>
        <w:jc w:val="both"/>
        <w:textAlignment w:val="auto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Внести зміни до </w:t>
      </w:r>
      <w:r w:rsidRPr="003B0ECC">
        <w:rPr>
          <w:sz w:val="28"/>
          <w:szCs w:val="22"/>
          <w:lang w:eastAsia="en-US"/>
        </w:rPr>
        <w:t>Програм</w:t>
      </w:r>
      <w:r>
        <w:rPr>
          <w:sz w:val="28"/>
          <w:szCs w:val="22"/>
          <w:lang w:eastAsia="en-US"/>
        </w:rPr>
        <w:t>и</w:t>
      </w:r>
      <w:r w:rsidRPr="003B0ECC">
        <w:rPr>
          <w:sz w:val="28"/>
          <w:szCs w:val="22"/>
          <w:lang w:eastAsia="en-US"/>
        </w:rPr>
        <w:t xml:space="preserve"> підтримки військових частин</w:t>
      </w:r>
      <w:r w:rsidRPr="003B0ECC">
        <w:rPr>
          <w:spacing w:val="1"/>
          <w:sz w:val="28"/>
          <w:szCs w:val="22"/>
          <w:lang w:eastAsia="en-US"/>
        </w:rPr>
        <w:t xml:space="preserve"> </w:t>
      </w:r>
      <w:r w:rsidRPr="003B0ECC">
        <w:rPr>
          <w:sz w:val="28"/>
          <w:szCs w:val="22"/>
          <w:lang w:eastAsia="en-US"/>
        </w:rPr>
        <w:t>Збройних Сил</w:t>
      </w:r>
      <w:r w:rsidRPr="003B0ECC">
        <w:rPr>
          <w:spacing w:val="1"/>
          <w:sz w:val="28"/>
          <w:szCs w:val="22"/>
          <w:lang w:eastAsia="en-US"/>
        </w:rPr>
        <w:t xml:space="preserve"> </w:t>
      </w:r>
      <w:r w:rsidRPr="003B0ECC">
        <w:rPr>
          <w:sz w:val="28"/>
          <w:szCs w:val="22"/>
          <w:lang w:eastAsia="en-US"/>
        </w:rPr>
        <w:t>України</w:t>
      </w:r>
      <w:r w:rsidRPr="003B0ECC">
        <w:rPr>
          <w:spacing w:val="-3"/>
          <w:sz w:val="28"/>
          <w:szCs w:val="22"/>
          <w:lang w:eastAsia="en-US"/>
        </w:rPr>
        <w:t xml:space="preserve"> </w:t>
      </w:r>
      <w:r w:rsidRPr="003B0ECC">
        <w:rPr>
          <w:sz w:val="28"/>
          <w:szCs w:val="22"/>
          <w:lang w:eastAsia="en-US"/>
        </w:rPr>
        <w:t>на</w:t>
      </w:r>
      <w:r w:rsidRPr="003B0ECC">
        <w:rPr>
          <w:spacing w:val="-1"/>
          <w:sz w:val="28"/>
          <w:szCs w:val="22"/>
          <w:lang w:eastAsia="en-US"/>
        </w:rPr>
        <w:t xml:space="preserve"> </w:t>
      </w:r>
      <w:r w:rsidRPr="003B0ECC">
        <w:rPr>
          <w:sz w:val="28"/>
          <w:szCs w:val="22"/>
          <w:lang w:eastAsia="en-US"/>
        </w:rPr>
        <w:t>2024-2025</w:t>
      </w:r>
      <w:r w:rsidRPr="003B0ECC">
        <w:rPr>
          <w:spacing w:val="-2"/>
          <w:sz w:val="28"/>
          <w:szCs w:val="22"/>
          <w:lang w:eastAsia="en-US"/>
        </w:rPr>
        <w:t xml:space="preserve"> </w:t>
      </w:r>
      <w:r w:rsidRPr="003B0ECC">
        <w:rPr>
          <w:sz w:val="28"/>
          <w:szCs w:val="22"/>
          <w:lang w:eastAsia="en-US"/>
        </w:rPr>
        <w:t>роки</w:t>
      </w:r>
      <w:r w:rsidRPr="003B0ECC">
        <w:rPr>
          <w:spacing w:val="1"/>
          <w:sz w:val="28"/>
          <w:szCs w:val="22"/>
          <w:lang w:eastAsia="en-US"/>
        </w:rPr>
        <w:t xml:space="preserve"> </w:t>
      </w:r>
      <w:r w:rsidRPr="003B0ECC">
        <w:rPr>
          <w:sz w:val="28"/>
          <w:szCs w:val="22"/>
          <w:lang w:eastAsia="en-US"/>
        </w:rPr>
        <w:t xml:space="preserve">(далі - Програма), </w:t>
      </w:r>
      <w:r>
        <w:rPr>
          <w:sz w:val="28"/>
          <w:szCs w:val="22"/>
          <w:lang w:eastAsia="en-US"/>
        </w:rPr>
        <w:t>затвердженої рішенням районної ради від 13.03.2024 № 27-4/</w:t>
      </w:r>
      <w:r>
        <w:rPr>
          <w:sz w:val="28"/>
          <w:szCs w:val="22"/>
          <w:lang w:val="en-US" w:eastAsia="en-US"/>
        </w:rPr>
        <w:t>VIII</w:t>
      </w:r>
      <w:r w:rsidR="001A122A">
        <w:rPr>
          <w:sz w:val="28"/>
          <w:szCs w:val="22"/>
          <w:lang w:eastAsia="en-US"/>
        </w:rPr>
        <w:t xml:space="preserve"> (із змінами, внесеними рішенням районної ради від 25.09.2024 №29-4/</w:t>
      </w:r>
      <w:r w:rsidR="001A122A">
        <w:rPr>
          <w:sz w:val="28"/>
          <w:szCs w:val="22"/>
          <w:lang w:val="en-US" w:eastAsia="en-US"/>
        </w:rPr>
        <w:t>V</w:t>
      </w:r>
      <w:r w:rsidR="001A122A">
        <w:rPr>
          <w:sz w:val="28"/>
          <w:szCs w:val="22"/>
          <w:lang w:eastAsia="en-US"/>
        </w:rPr>
        <w:t>ІІІ</w:t>
      </w:r>
      <w:r w:rsidR="00282B87">
        <w:rPr>
          <w:sz w:val="28"/>
          <w:szCs w:val="22"/>
          <w:lang w:eastAsia="en-US"/>
        </w:rPr>
        <w:t>)</w:t>
      </w:r>
      <w:r>
        <w:rPr>
          <w:sz w:val="28"/>
          <w:szCs w:val="22"/>
          <w:lang w:eastAsia="en-US"/>
        </w:rPr>
        <w:t>,</w:t>
      </w:r>
      <w:r w:rsidRPr="00A537D5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виклавши Програму у новій редакції, </w:t>
      </w:r>
      <w:r w:rsidRPr="003B0ECC">
        <w:rPr>
          <w:sz w:val="28"/>
          <w:szCs w:val="22"/>
          <w:lang w:eastAsia="en-US"/>
        </w:rPr>
        <w:t>що додається.</w:t>
      </w:r>
    </w:p>
    <w:p w14:paraId="0840D8FA" w14:textId="77777777" w:rsidR="00A24C47" w:rsidRPr="003B0ECC" w:rsidRDefault="00A24C47" w:rsidP="00282B87">
      <w:pPr>
        <w:widowControl w:val="0"/>
        <w:numPr>
          <w:ilvl w:val="0"/>
          <w:numId w:val="4"/>
        </w:numPr>
        <w:overflowPunct/>
        <w:adjustRightInd/>
        <w:spacing w:line="254" w:lineRule="auto"/>
        <w:ind w:left="0" w:firstLine="567"/>
        <w:jc w:val="both"/>
        <w:textAlignment w:val="auto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Контроль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виконанням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рішення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>продовжити</w:t>
      </w:r>
      <w:r w:rsidRPr="003B0ECC">
        <w:rPr>
          <w:spacing w:val="1"/>
          <w:sz w:val="28"/>
          <w:szCs w:val="28"/>
          <w:lang w:eastAsia="en-US"/>
        </w:rPr>
        <w:t xml:space="preserve"> Черкаськ</w:t>
      </w:r>
      <w:r>
        <w:rPr>
          <w:spacing w:val="1"/>
          <w:sz w:val="28"/>
          <w:szCs w:val="28"/>
          <w:lang w:eastAsia="en-US"/>
        </w:rPr>
        <w:t>ій</w:t>
      </w:r>
      <w:r w:rsidRPr="003B0ECC">
        <w:rPr>
          <w:spacing w:val="1"/>
          <w:sz w:val="28"/>
          <w:szCs w:val="28"/>
          <w:lang w:eastAsia="en-US"/>
        </w:rPr>
        <w:t xml:space="preserve"> районн</w:t>
      </w:r>
      <w:r>
        <w:rPr>
          <w:spacing w:val="1"/>
          <w:sz w:val="28"/>
          <w:szCs w:val="28"/>
          <w:lang w:eastAsia="en-US"/>
        </w:rPr>
        <w:t>ій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282B87">
        <w:rPr>
          <w:spacing w:val="1"/>
          <w:sz w:val="28"/>
          <w:szCs w:val="28"/>
          <w:lang w:eastAsia="en-US"/>
        </w:rPr>
        <w:t>військовій</w:t>
      </w:r>
      <w:r w:rsidRPr="003B0ECC">
        <w:rPr>
          <w:spacing w:val="1"/>
          <w:sz w:val="28"/>
          <w:szCs w:val="28"/>
          <w:lang w:eastAsia="en-US"/>
        </w:rPr>
        <w:t xml:space="preserve"> адміністраці</w:t>
      </w:r>
      <w:r>
        <w:rPr>
          <w:spacing w:val="1"/>
          <w:sz w:val="28"/>
          <w:szCs w:val="28"/>
          <w:lang w:eastAsia="en-US"/>
        </w:rPr>
        <w:t>ї</w:t>
      </w:r>
      <w:r w:rsidRPr="003B0ECC">
        <w:rPr>
          <w:spacing w:val="1"/>
          <w:sz w:val="28"/>
          <w:szCs w:val="28"/>
          <w:lang w:eastAsia="en-US"/>
        </w:rPr>
        <w:t xml:space="preserve"> та </w:t>
      </w:r>
      <w:r w:rsidRPr="003B0ECC">
        <w:rPr>
          <w:sz w:val="28"/>
          <w:szCs w:val="28"/>
          <w:lang w:eastAsia="en-US"/>
        </w:rPr>
        <w:t>постійн</w:t>
      </w:r>
      <w:r>
        <w:rPr>
          <w:sz w:val="28"/>
          <w:szCs w:val="28"/>
          <w:lang w:eastAsia="en-US"/>
        </w:rPr>
        <w:t>ій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комісі</w:t>
      </w:r>
      <w:r>
        <w:rPr>
          <w:sz w:val="28"/>
          <w:szCs w:val="28"/>
          <w:lang w:eastAsia="en-US"/>
        </w:rPr>
        <w:t>ї</w:t>
      </w:r>
      <w:r w:rsidRPr="003B0ECC">
        <w:rPr>
          <w:spacing w:val="1"/>
          <w:sz w:val="28"/>
          <w:szCs w:val="28"/>
          <w:lang w:eastAsia="en-US"/>
        </w:rPr>
        <w:t xml:space="preserve"> районної ради </w:t>
      </w:r>
      <w:r w:rsidRPr="003B0ECC">
        <w:rPr>
          <w:sz w:val="28"/>
          <w:szCs w:val="28"/>
          <w:lang w:eastAsia="en-US"/>
        </w:rPr>
        <w:t>з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питань</w:t>
      </w:r>
      <w:r w:rsidRPr="003B0ECC">
        <w:rPr>
          <w:spacing w:val="1"/>
          <w:sz w:val="28"/>
          <w:szCs w:val="28"/>
          <w:lang w:eastAsia="en-US"/>
        </w:rPr>
        <w:t xml:space="preserve"> регламенту, депутатської етики, забезпечення законності, запобігання корупції та організації роботи районної ради</w:t>
      </w:r>
      <w:r w:rsidRPr="003B0ECC">
        <w:rPr>
          <w:sz w:val="28"/>
          <w:szCs w:val="28"/>
          <w:lang w:eastAsia="en-US"/>
        </w:rPr>
        <w:t>.</w:t>
      </w:r>
    </w:p>
    <w:p w14:paraId="3AD0B361" w14:textId="77777777" w:rsidR="00282B87" w:rsidRDefault="00282B87" w:rsidP="008C62C3">
      <w:pPr>
        <w:widowControl w:val="0"/>
        <w:rPr>
          <w:sz w:val="28"/>
          <w:szCs w:val="28"/>
          <w:lang w:eastAsia="en-US"/>
        </w:rPr>
      </w:pPr>
    </w:p>
    <w:p w14:paraId="737E71CB" w14:textId="77777777" w:rsidR="00A24C47" w:rsidRDefault="00A24C47" w:rsidP="008C62C3">
      <w:pPr>
        <w:widowControl w:val="0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Голова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B0ECC">
        <w:rPr>
          <w:sz w:val="28"/>
          <w:szCs w:val="28"/>
          <w:lang w:eastAsia="en-US"/>
        </w:rPr>
        <w:t>Олександр</w:t>
      </w:r>
      <w:r w:rsidRPr="003B0ECC">
        <w:rPr>
          <w:spacing w:val="-3"/>
          <w:sz w:val="28"/>
          <w:szCs w:val="28"/>
          <w:lang w:eastAsia="en-US"/>
        </w:rPr>
        <w:t xml:space="preserve"> ВАСИЛЕНКО</w:t>
      </w:r>
    </w:p>
    <w:p w14:paraId="5F6488CE" w14:textId="77777777" w:rsidR="006D5397" w:rsidRDefault="006D5397" w:rsidP="0078669A">
      <w:pPr>
        <w:widowControl w:val="0"/>
        <w:ind w:left="5387"/>
        <w:rPr>
          <w:sz w:val="28"/>
          <w:szCs w:val="28"/>
        </w:rPr>
      </w:pPr>
    </w:p>
    <w:p w14:paraId="54E0659E" w14:textId="6546B1D4" w:rsidR="00A24C47" w:rsidRPr="005260A9" w:rsidRDefault="00A24C47" w:rsidP="0078669A">
      <w:pPr>
        <w:widowControl w:val="0"/>
        <w:ind w:left="5387"/>
        <w:rPr>
          <w:sz w:val="28"/>
          <w:szCs w:val="28"/>
        </w:rPr>
      </w:pPr>
      <w:r w:rsidRPr="005260A9">
        <w:rPr>
          <w:sz w:val="28"/>
          <w:szCs w:val="28"/>
        </w:rPr>
        <w:lastRenderedPageBreak/>
        <w:t>ЗАТВЕРДЖЕНО</w:t>
      </w:r>
    </w:p>
    <w:p w14:paraId="3FA73564" w14:textId="00C88C9E" w:rsidR="00A24C47" w:rsidRPr="005260A9" w:rsidRDefault="00A24C47" w:rsidP="0078669A">
      <w:pPr>
        <w:widowControl w:val="0"/>
        <w:ind w:left="5387"/>
        <w:rPr>
          <w:sz w:val="28"/>
          <w:szCs w:val="28"/>
        </w:rPr>
      </w:pPr>
      <w:r w:rsidRPr="005260A9">
        <w:rPr>
          <w:sz w:val="28"/>
          <w:szCs w:val="28"/>
        </w:rPr>
        <w:t>рішення районної ради</w:t>
      </w:r>
    </w:p>
    <w:p w14:paraId="3265AE2A" w14:textId="77777777" w:rsidR="0078669A" w:rsidRDefault="00A24C47" w:rsidP="0078669A">
      <w:pPr>
        <w:widowControl w:val="0"/>
        <w:ind w:left="5387" w:right="-144"/>
        <w:rPr>
          <w:sz w:val="28"/>
          <w:szCs w:val="28"/>
        </w:rPr>
      </w:pPr>
      <w:r w:rsidRPr="005260A9">
        <w:rPr>
          <w:sz w:val="28"/>
          <w:szCs w:val="28"/>
        </w:rPr>
        <w:t xml:space="preserve">від </w:t>
      </w:r>
      <w:r>
        <w:rPr>
          <w:sz w:val="28"/>
          <w:szCs w:val="28"/>
        </w:rPr>
        <w:t>13.03.2024 року №27-4/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</w:t>
      </w:r>
    </w:p>
    <w:p w14:paraId="16B1F9B3" w14:textId="77777777" w:rsidR="0078669A" w:rsidRDefault="00A24C47" w:rsidP="0078669A">
      <w:pPr>
        <w:widowControl w:val="0"/>
        <w:ind w:left="5387" w:right="-144"/>
        <w:rPr>
          <w:sz w:val="28"/>
          <w:szCs w:val="28"/>
        </w:rPr>
      </w:pPr>
      <w:r>
        <w:rPr>
          <w:sz w:val="28"/>
          <w:szCs w:val="28"/>
        </w:rPr>
        <w:t xml:space="preserve">(в редакції рішення районної ради </w:t>
      </w:r>
    </w:p>
    <w:p w14:paraId="41B9CB7A" w14:textId="7A491366" w:rsidR="00A24C47" w:rsidRPr="00A537D5" w:rsidRDefault="00A24C47" w:rsidP="0078669A">
      <w:pPr>
        <w:widowControl w:val="0"/>
        <w:ind w:left="5387" w:right="-144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62201">
        <w:rPr>
          <w:sz w:val="28"/>
          <w:szCs w:val="28"/>
        </w:rPr>
        <w:t>31.10.2024 №30-2/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ІІІ)</w:t>
      </w:r>
    </w:p>
    <w:p w14:paraId="0FBFE31C" w14:textId="77777777" w:rsidR="00A24C47" w:rsidRPr="005260A9" w:rsidRDefault="00A24C47" w:rsidP="00A537D5">
      <w:pPr>
        <w:widowControl w:val="0"/>
        <w:tabs>
          <w:tab w:val="left" w:pos="6564"/>
        </w:tabs>
        <w:ind w:left="122"/>
        <w:rPr>
          <w:sz w:val="28"/>
          <w:szCs w:val="28"/>
        </w:rPr>
      </w:pPr>
    </w:p>
    <w:p w14:paraId="0D5EE225" w14:textId="77777777" w:rsidR="006D5397" w:rsidRDefault="006D539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</w:p>
    <w:p w14:paraId="4F787034" w14:textId="77777777" w:rsidR="00A24C47" w:rsidRPr="005260A9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 w:rsidRPr="005260A9">
        <w:rPr>
          <w:sz w:val="28"/>
          <w:szCs w:val="28"/>
        </w:rPr>
        <w:t>ПРОГРАМА</w:t>
      </w:r>
    </w:p>
    <w:p w14:paraId="5A755C39" w14:textId="77777777" w:rsidR="00A24C47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 w:rsidRPr="005260A9">
        <w:rPr>
          <w:sz w:val="28"/>
          <w:szCs w:val="28"/>
        </w:rPr>
        <w:t xml:space="preserve">ПІДТРИМКИ ВІЙСЬКОВИХ ЧАСТИН ЗБРОЙНИХ СИЛ УКРАЇНИ </w:t>
      </w:r>
    </w:p>
    <w:p w14:paraId="635FCEAC" w14:textId="77777777" w:rsidR="00A24C47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 w:rsidRPr="005260A9">
        <w:rPr>
          <w:sz w:val="28"/>
          <w:szCs w:val="28"/>
        </w:rPr>
        <w:t>НА 2024-2025 РОКИ</w:t>
      </w:r>
    </w:p>
    <w:p w14:paraId="6D887FC3" w14:textId="77777777" w:rsidR="00A24C47" w:rsidRPr="005260A9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</w:p>
    <w:p w14:paraId="289A4F88" w14:textId="77777777" w:rsidR="00A24C47" w:rsidRPr="007838A8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textAlignment w:val="auto"/>
        <w:rPr>
          <w:b/>
          <w:sz w:val="28"/>
          <w:szCs w:val="28"/>
        </w:rPr>
      </w:pPr>
      <w:r w:rsidRPr="007838A8">
        <w:rPr>
          <w:b/>
          <w:sz w:val="28"/>
          <w:szCs w:val="28"/>
        </w:rPr>
        <w:t>Загальна характеристика Програми</w:t>
      </w:r>
    </w:p>
    <w:p w14:paraId="42E9D944" w14:textId="2EE11E94" w:rsidR="00A24C47" w:rsidRPr="005260A9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 w:rsidRPr="005260A9">
        <w:rPr>
          <w:sz w:val="28"/>
          <w:szCs w:val="28"/>
        </w:rPr>
        <w:t xml:space="preserve">Програма підтримки військових частин Збройних Сил України                              в 2024- 2025 роках (далі - Програма) розроблена на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відповідно до положень Конституції України, Закону України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Про оборону України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 xml:space="preserve">, Закону України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Про Збройні Сили України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 xml:space="preserve">, Закону України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Про основи національного спротиву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 xml:space="preserve">, Указу Президента України від 11.02.2016 №44/2016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 xml:space="preserve">  (зі змінами), Указу Президента України від 24.02.2022 № 64/2022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Про введення воєнного стану в Україні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 xml:space="preserve">, затвердженого Законом України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 xml:space="preserve">Про затвердження Указу Президента України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Про введення воєнного стану в Україні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 xml:space="preserve"> від 24.02.2022 № 2102-IX (зі змінами), Указу Президента України від 24.02.2022 № 68/2022 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Про утворення військових адміністрацій</w:t>
      </w:r>
      <w:r w:rsidR="0078669A" w:rsidRPr="0078669A">
        <w:rPr>
          <w:sz w:val="28"/>
          <w:szCs w:val="28"/>
        </w:rPr>
        <w:t>"</w:t>
      </w:r>
      <w:r w:rsidRPr="005260A9">
        <w:rPr>
          <w:sz w:val="28"/>
          <w:szCs w:val="28"/>
        </w:rPr>
        <w:t>.</w:t>
      </w:r>
    </w:p>
    <w:p w14:paraId="2040DCC6" w14:textId="77777777" w:rsidR="00A24C47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60A9">
        <w:rPr>
          <w:sz w:val="28"/>
          <w:szCs w:val="28"/>
        </w:rPr>
        <w:t>рограма спрямована на реалізацію державної політики у сфері захисту незалежності та територіальної цілісності держави, а також надання допомоги військовим частинам Збройних Сил України у воєнний період.</w:t>
      </w:r>
    </w:p>
    <w:p w14:paraId="73624DF3" w14:textId="77777777" w:rsidR="00A24C47" w:rsidRPr="005260A9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 w:rsidRPr="005260A9">
        <w:rPr>
          <w:sz w:val="28"/>
          <w:szCs w:val="28"/>
        </w:rPr>
        <w:t>Розробником Програми є відділ з питань оборонної та мобілізаційної роботи Черкаської районної державної адміністрації. Реалізація Програми відбуватиметься протягом 2024-2025 рр.</w:t>
      </w:r>
    </w:p>
    <w:p w14:paraId="1D55620F" w14:textId="77777777" w:rsidR="00A24C47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 w:rsidRPr="005260A9">
        <w:rPr>
          <w:sz w:val="28"/>
          <w:szCs w:val="28"/>
        </w:rPr>
        <w:t>Паспорт до Програми наведений у Додатку 1.</w:t>
      </w:r>
    </w:p>
    <w:p w14:paraId="6F9F99CF" w14:textId="77777777" w:rsidR="00A24C47" w:rsidRPr="005260A9" w:rsidRDefault="00A24C47" w:rsidP="00A537D5">
      <w:pPr>
        <w:widowControl w:val="0"/>
        <w:ind w:firstLine="567"/>
        <w:jc w:val="both"/>
        <w:rPr>
          <w:sz w:val="28"/>
          <w:szCs w:val="28"/>
        </w:rPr>
      </w:pPr>
    </w:p>
    <w:p w14:paraId="58DC9B86" w14:textId="77777777" w:rsidR="00A24C47" w:rsidRPr="007838A8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jc w:val="both"/>
        <w:textAlignment w:val="auto"/>
        <w:rPr>
          <w:b/>
          <w:sz w:val="28"/>
          <w:szCs w:val="28"/>
        </w:rPr>
      </w:pPr>
      <w:r w:rsidRPr="007838A8">
        <w:rPr>
          <w:b/>
          <w:sz w:val="28"/>
          <w:szCs w:val="28"/>
        </w:rPr>
        <w:t>Визначення проблеми, на розв’язання якої спрямована Програма</w:t>
      </w:r>
    </w:p>
    <w:p w14:paraId="2247514D" w14:textId="77777777" w:rsidR="00A24C47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 w:rsidRPr="005260A9">
        <w:rPr>
          <w:sz w:val="28"/>
          <w:szCs w:val="28"/>
        </w:rPr>
        <w:t>Військова агресія з боку російської федерації ставить Україну перед необхідністю підтримання Збройних Сил України, інших військових формувань у боєздатному стані, нарощування їх здатності давати адекватну відповідь реальним і потенційним загрозам України.</w:t>
      </w:r>
    </w:p>
    <w:p w14:paraId="2506C6D9" w14:textId="77777777" w:rsidR="00A24C47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 w:rsidRPr="005260A9">
        <w:rPr>
          <w:sz w:val="28"/>
          <w:szCs w:val="28"/>
        </w:rPr>
        <w:t xml:space="preserve">Програма передбачає розв’язання проблем матеріально-технічного забезпечення військових частин та підрозділів Збройних Сил України, </w:t>
      </w:r>
      <w:r w:rsidRPr="00A62639">
        <w:rPr>
          <w:sz w:val="28"/>
          <w:szCs w:val="28"/>
        </w:rPr>
        <w:t xml:space="preserve">Національної Гвардії України, </w:t>
      </w:r>
      <w:r w:rsidRPr="005260A9">
        <w:rPr>
          <w:sz w:val="28"/>
          <w:szCs w:val="28"/>
        </w:rPr>
        <w:t>включаючи і військові частини</w:t>
      </w:r>
      <w:r>
        <w:rPr>
          <w:sz w:val="28"/>
          <w:szCs w:val="28"/>
        </w:rPr>
        <w:t xml:space="preserve"> сил територіальної оборони ЗСУ</w:t>
      </w:r>
      <w:r w:rsidRPr="005260A9">
        <w:rPr>
          <w:sz w:val="28"/>
          <w:szCs w:val="28"/>
        </w:rPr>
        <w:t xml:space="preserve"> та спрямована на реалізацію державної політики </w:t>
      </w:r>
      <w:r w:rsidRPr="005260A9">
        <w:rPr>
          <w:sz w:val="28"/>
          <w:szCs w:val="28"/>
        </w:rPr>
        <w:lastRenderedPageBreak/>
        <w:t>у сфері захисту суверенітету, незалежності та територіальної цілісності держави на період введення воєнного стану на території України.</w:t>
      </w:r>
    </w:p>
    <w:p w14:paraId="10073E70" w14:textId="77777777" w:rsidR="00A24C47" w:rsidRPr="005260A9" w:rsidRDefault="00A24C47" w:rsidP="00A537D5">
      <w:pPr>
        <w:widowControl w:val="0"/>
        <w:ind w:firstLine="567"/>
        <w:jc w:val="both"/>
        <w:rPr>
          <w:sz w:val="28"/>
          <w:szCs w:val="28"/>
        </w:rPr>
      </w:pPr>
    </w:p>
    <w:p w14:paraId="00F30CBB" w14:textId="77777777" w:rsidR="00A24C47" w:rsidRPr="007838A8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jc w:val="both"/>
        <w:textAlignment w:val="auto"/>
        <w:rPr>
          <w:b/>
          <w:sz w:val="28"/>
          <w:szCs w:val="28"/>
        </w:rPr>
      </w:pPr>
      <w:r w:rsidRPr="007838A8">
        <w:rPr>
          <w:b/>
          <w:sz w:val="28"/>
          <w:szCs w:val="28"/>
        </w:rPr>
        <w:t>Мета Програми</w:t>
      </w:r>
    </w:p>
    <w:p w14:paraId="073C24B3" w14:textId="77777777" w:rsidR="00A24C47" w:rsidRPr="005260A9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 w:rsidRPr="005260A9">
        <w:rPr>
          <w:sz w:val="28"/>
          <w:szCs w:val="28"/>
        </w:rPr>
        <w:t xml:space="preserve">Метою Програми є 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Pr="00A62639">
        <w:rPr>
          <w:sz w:val="28"/>
          <w:szCs w:val="28"/>
        </w:rPr>
        <w:t xml:space="preserve">Національної Гвардії України, </w:t>
      </w:r>
      <w:r w:rsidRPr="005260A9">
        <w:rPr>
          <w:sz w:val="28"/>
          <w:szCs w:val="28"/>
        </w:rPr>
        <w:t>включаючи і військові частини сил територіальної оборони ЗСУ, а саме:</w:t>
      </w:r>
    </w:p>
    <w:p w14:paraId="29589470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підготовка до оборони в воєнний та мирний час;</w:t>
      </w:r>
    </w:p>
    <w:p w14:paraId="46434E83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підвищення обороноздатності та мобілізаційної готовності держави, територіальних громад району;</w:t>
      </w:r>
    </w:p>
    <w:p w14:paraId="1F27D42B" w14:textId="77777777" w:rsidR="00A24C47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налагодження ефективного цивільно-військового співробітництва;</w:t>
      </w:r>
    </w:p>
    <w:p w14:paraId="560325E0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створення умов для повноцінної підготовки до виконання поставлених завдань перед військовими частинами;</w:t>
      </w:r>
    </w:p>
    <w:p w14:paraId="51D0DB50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охорони </w:t>
      </w:r>
      <w:r w:rsidRPr="005260A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оборони</w:t>
      </w:r>
      <w:r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важливих</w:t>
      </w:r>
      <w:r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об’єктів</w:t>
      </w:r>
      <w:r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комунікацій</w:t>
      </w:r>
      <w:r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особливого періоду;</w:t>
      </w:r>
    </w:p>
    <w:p w14:paraId="547A7D34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підтримання правового режиму воєнного стану, посилення охорони громадського порядку та безпеки громадян;</w:t>
      </w:r>
    </w:p>
    <w:p w14:paraId="7A22185E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підготовку економіки, території, органів військового управління, органів місцевого самоврядування, а також населення до дій в особливий період;</w:t>
      </w:r>
    </w:p>
    <w:p w14:paraId="090DBE3F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матеріально-технічне забезпечення заходів з підготовки добровольчих формувань;</w:t>
      </w:r>
    </w:p>
    <w:p w14:paraId="6F48202B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матеріально-технічне забезпечення військових частин Збройних Сил України,</w:t>
      </w:r>
      <w:r w:rsidRPr="00A537D5">
        <w:rPr>
          <w:i/>
          <w:sz w:val="28"/>
          <w:szCs w:val="28"/>
        </w:rPr>
        <w:t xml:space="preserve"> </w:t>
      </w:r>
      <w:r w:rsidRPr="005260A9">
        <w:rPr>
          <w:sz w:val="28"/>
          <w:szCs w:val="28"/>
        </w:rPr>
        <w:t xml:space="preserve">включаючи </w:t>
      </w:r>
      <w:r w:rsidRPr="00A62639">
        <w:rPr>
          <w:sz w:val="28"/>
          <w:szCs w:val="28"/>
        </w:rPr>
        <w:t xml:space="preserve">військові частини Національної Гвардії України </w:t>
      </w:r>
      <w:r w:rsidRPr="005260A9">
        <w:rPr>
          <w:sz w:val="28"/>
          <w:szCs w:val="28"/>
        </w:rPr>
        <w:t>і військові частини сил територіальної оборони ЗСУ.</w:t>
      </w:r>
    </w:p>
    <w:p w14:paraId="3D07150C" w14:textId="77777777" w:rsidR="00A24C47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Мета Програми досягається шляхом залучення фінансових ресурсів з районного бюджету Черкаського району та інших джерел, не заборонених законодавством, для підвищення обороноздатності України у боротьбі з військовою агресією російської федерації.</w:t>
      </w:r>
    </w:p>
    <w:p w14:paraId="53BF37EA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</w:p>
    <w:p w14:paraId="69D0DB94" w14:textId="77777777" w:rsidR="00A24C47" w:rsidRPr="007838A8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jc w:val="both"/>
        <w:textAlignment w:val="auto"/>
        <w:rPr>
          <w:b/>
          <w:sz w:val="28"/>
          <w:szCs w:val="28"/>
        </w:rPr>
      </w:pPr>
      <w:r w:rsidRPr="007838A8">
        <w:rPr>
          <w:b/>
          <w:sz w:val="28"/>
          <w:szCs w:val="28"/>
        </w:rPr>
        <w:t xml:space="preserve"> Обґрунтування шляхів і засобів розв’язання проблеми, обсягів та джерел фінансування, строки виконання Програми</w:t>
      </w:r>
    </w:p>
    <w:p w14:paraId="0C84B93A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Програма спрямована на розв’язання проблем матеріально-технічного забезпечення військових частин Збройних Сил України</w:t>
      </w:r>
      <w:r>
        <w:rPr>
          <w:sz w:val="28"/>
          <w:szCs w:val="28"/>
        </w:rPr>
        <w:t>,</w:t>
      </w:r>
      <w:r w:rsidRPr="005A64FA">
        <w:rPr>
          <w:sz w:val="28"/>
          <w:szCs w:val="28"/>
        </w:rPr>
        <w:t xml:space="preserve"> </w:t>
      </w:r>
      <w:r w:rsidRPr="00A62639">
        <w:rPr>
          <w:sz w:val="28"/>
          <w:szCs w:val="28"/>
        </w:rPr>
        <w:t>включаючи військові частини Національної Гвардії України і військові частини сил територіальної оборони ЗСУ.</w:t>
      </w:r>
      <w:r w:rsidRPr="005260A9">
        <w:rPr>
          <w:sz w:val="28"/>
          <w:szCs w:val="28"/>
        </w:rPr>
        <w:t xml:space="preserve"> Програма передбачає надання підтримки Збройним Силам України для зміцнення підвищення обороноздатності та мобілізаційної готовності держави, створення умов для повноцінної підготовки до виконання поставлених завдань. </w:t>
      </w:r>
    </w:p>
    <w:p w14:paraId="5AC28E3B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Реалізація зазначених завдань передбачається за рахунок коштів районного бюджету Черкаського району в межах фінансових можливостей та інших джерел, не  заборонених законодавством.</w:t>
      </w:r>
    </w:p>
    <w:p w14:paraId="74D7550E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Обсяги фінансування можуть змінюватись (коригуватись) в межах наявного фінансового ресурсу.</w:t>
      </w:r>
    </w:p>
    <w:p w14:paraId="03E7024F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260A9">
        <w:rPr>
          <w:sz w:val="28"/>
          <w:szCs w:val="28"/>
        </w:rPr>
        <w:t>Виконання Програми передбачається здійснити шляхом:</w:t>
      </w:r>
    </w:p>
    <w:p w14:paraId="50504CDE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надання відповідної субвенції з районного бюджету Черкаського району державному бюджету для військових частин Збройних Сил України, включаючи</w:t>
      </w:r>
      <w:r w:rsidRPr="005A64FA">
        <w:rPr>
          <w:i/>
          <w:sz w:val="28"/>
          <w:szCs w:val="28"/>
        </w:rPr>
        <w:t xml:space="preserve"> </w:t>
      </w:r>
      <w:r w:rsidRPr="00A62639">
        <w:rPr>
          <w:sz w:val="28"/>
          <w:szCs w:val="28"/>
        </w:rPr>
        <w:t xml:space="preserve">військові частини Національної Гвардії України </w:t>
      </w:r>
      <w:r w:rsidRPr="005260A9">
        <w:rPr>
          <w:sz w:val="28"/>
          <w:szCs w:val="28"/>
        </w:rPr>
        <w:t>і військові частини сил територіальної оборони ЗСУ;</w:t>
      </w:r>
    </w:p>
    <w:p w14:paraId="33A1B505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закупівлі товарно-матеріальних цінностей, основних засобів, тощо Черкаською районною державною адміністрацією та їх безкоштовної передачі військовим частинам Збройних Сил України, включаючи</w:t>
      </w:r>
      <w:r w:rsidRPr="00A62639">
        <w:rPr>
          <w:sz w:val="28"/>
          <w:szCs w:val="28"/>
        </w:rPr>
        <w:t xml:space="preserve"> військові частини Національної Гвардії України </w:t>
      </w:r>
      <w:r w:rsidRPr="005260A9">
        <w:rPr>
          <w:sz w:val="28"/>
          <w:szCs w:val="28"/>
        </w:rPr>
        <w:t>і військові частини сил територіальної оборони ЗСУ.</w:t>
      </w:r>
    </w:p>
    <w:p w14:paraId="5DAA4885" w14:textId="77777777" w:rsidR="00A24C47" w:rsidRDefault="00A24C47" w:rsidP="00A537D5">
      <w:pPr>
        <w:widowControl w:val="0"/>
        <w:ind w:firstLine="567"/>
        <w:jc w:val="both"/>
        <w:rPr>
          <w:sz w:val="28"/>
          <w:szCs w:val="28"/>
        </w:rPr>
      </w:pPr>
      <w:r w:rsidRPr="005260A9">
        <w:rPr>
          <w:sz w:val="28"/>
          <w:szCs w:val="28"/>
        </w:rPr>
        <w:t>Реалізація Програми відбуватиметься протягом 2024-2025 років.</w:t>
      </w:r>
    </w:p>
    <w:p w14:paraId="68AD0FFF" w14:textId="77777777" w:rsidR="00A24C47" w:rsidRPr="005260A9" w:rsidRDefault="00A24C47" w:rsidP="00A537D5">
      <w:pPr>
        <w:widowControl w:val="0"/>
        <w:ind w:firstLine="567"/>
        <w:jc w:val="both"/>
        <w:rPr>
          <w:sz w:val="28"/>
          <w:szCs w:val="28"/>
        </w:rPr>
      </w:pPr>
    </w:p>
    <w:p w14:paraId="524BA93D" w14:textId="77777777" w:rsidR="00A24C47" w:rsidRPr="007838A8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jc w:val="both"/>
        <w:textAlignment w:val="auto"/>
        <w:rPr>
          <w:b/>
          <w:sz w:val="28"/>
          <w:szCs w:val="28"/>
        </w:rPr>
      </w:pPr>
      <w:r w:rsidRPr="007838A8">
        <w:rPr>
          <w:b/>
          <w:sz w:val="28"/>
          <w:szCs w:val="28"/>
        </w:rPr>
        <w:t>Заходи реалізації Програми та напрямки використання коштів у 2024-2025 рр.</w:t>
      </w:r>
    </w:p>
    <w:p w14:paraId="3BA86FD0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Прийняття Програми направлене на захист суверенітету і територіальної цілісності України, підвищення обороноздатності України, проведення видатків, необхідних для Збройних Сил України.</w:t>
      </w:r>
    </w:p>
    <w:p w14:paraId="47D6528F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 xml:space="preserve">Програма спрямована на вирішення завдань з покращення матеріально- технічного забезпечення військових частин Збройних Сил України, включаючи </w:t>
      </w:r>
      <w:r w:rsidRPr="005A64FA">
        <w:rPr>
          <w:i/>
          <w:sz w:val="28"/>
          <w:szCs w:val="28"/>
        </w:rPr>
        <w:t>військові частини Національної Гвардії України</w:t>
      </w:r>
      <w:r w:rsidRPr="005A64FA"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і військові частини сил територіальної оборони ЗСУ шляхом:</w:t>
      </w:r>
    </w:p>
    <w:p w14:paraId="042A032E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здійснення </w:t>
      </w:r>
      <w:r w:rsidRPr="005260A9">
        <w:rPr>
          <w:sz w:val="28"/>
          <w:szCs w:val="28"/>
        </w:rPr>
        <w:t>ремонтн</w:t>
      </w:r>
      <w:r>
        <w:rPr>
          <w:sz w:val="28"/>
          <w:szCs w:val="28"/>
        </w:rPr>
        <w:t>их</w:t>
      </w:r>
      <w:r w:rsidRPr="005260A9">
        <w:rPr>
          <w:sz w:val="28"/>
          <w:szCs w:val="28"/>
        </w:rPr>
        <w:t xml:space="preserve"> роб</w:t>
      </w:r>
      <w:r>
        <w:rPr>
          <w:sz w:val="28"/>
          <w:szCs w:val="28"/>
        </w:rPr>
        <w:t>і</w:t>
      </w:r>
      <w:r w:rsidRPr="005260A9">
        <w:rPr>
          <w:sz w:val="28"/>
          <w:szCs w:val="28"/>
        </w:rPr>
        <w:t>т по відновленню будівель та споруд військових частин, а також ремонт автомобільного транспорту та іншої техніки з метою забезпечення обороноздатності держави за рахунок субвенції;</w:t>
      </w:r>
    </w:p>
    <w:p w14:paraId="5AC8BD46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придбання речового майна (одяг, взуття, інше);</w:t>
      </w:r>
    </w:p>
    <w:p w14:paraId="6211FDCB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придбання  запасних  частин  для  автомобільної  техніки, інструментів для ремонту техніки, паливно-мастильних матеріалів;</w:t>
      </w:r>
    </w:p>
    <w:p w14:paraId="67424D01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придбання будівельних матеріалів;</w:t>
      </w:r>
    </w:p>
    <w:p w14:paraId="75910DA8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придбання основних засобів – автомобілів, спеціального обладнання;</w:t>
      </w:r>
    </w:p>
    <w:p w14:paraId="58C5CE41" w14:textId="77777777" w:rsidR="00A24C47" w:rsidRPr="005260A9" w:rsidRDefault="00A24C47" w:rsidP="00A537D5">
      <w:pPr>
        <w:widowControl w:val="0"/>
        <w:tabs>
          <w:tab w:val="left" w:pos="6564"/>
        </w:tabs>
        <w:jc w:val="both"/>
        <w:rPr>
          <w:sz w:val="28"/>
          <w:szCs w:val="28"/>
        </w:rPr>
      </w:pPr>
      <w:r w:rsidRPr="005260A9">
        <w:rPr>
          <w:sz w:val="28"/>
          <w:szCs w:val="28"/>
        </w:rPr>
        <w:t>придбання комп’ютерної техніки та оргтехніки, інше;</w:t>
      </w:r>
    </w:p>
    <w:p w14:paraId="378686EE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здійснення інших </w:t>
      </w:r>
      <w:r w:rsidRPr="005260A9">
        <w:rPr>
          <w:sz w:val="28"/>
          <w:szCs w:val="28"/>
        </w:rPr>
        <w:t>видатк</w:t>
      </w:r>
      <w:r>
        <w:rPr>
          <w:sz w:val="28"/>
          <w:szCs w:val="28"/>
        </w:rPr>
        <w:t>ів</w:t>
      </w:r>
      <w:r w:rsidRPr="005260A9">
        <w:rPr>
          <w:sz w:val="28"/>
          <w:szCs w:val="28"/>
        </w:rPr>
        <w:t xml:space="preserve"> (згідно </w:t>
      </w:r>
      <w:r>
        <w:rPr>
          <w:sz w:val="28"/>
          <w:szCs w:val="28"/>
        </w:rPr>
        <w:t xml:space="preserve">з </w:t>
      </w:r>
      <w:r w:rsidRPr="005260A9">
        <w:rPr>
          <w:sz w:val="28"/>
          <w:szCs w:val="28"/>
        </w:rPr>
        <w:t>подани</w:t>
      </w:r>
      <w:r>
        <w:rPr>
          <w:sz w:val="28"/>
          <w:szCs w:val="28"/>
        </w:rPr>
        <w:t>ми</w:t>
      </w:r>
      <w:r w:rsidRPr="005260A9">
        <w:rPr>
          <w:sz w:val="28"/>
          <w:szCs w:val="28"/>
        </w:rPr>
        <w:t xml:space="preserve"> клопотан</w:t>
      </w:r>
      <w:r>
        <w:rPr>
          <w:sz w:val="28"/>
          <w:szCs w:val="28"/>
        </w:rPr>
        <w:t>нями</w:t>
      </w:r>
      <w:r w:rsidRPr="005260A9">
        <w:rPr>
          <w:sz w:val="28"/>
          <w:szCs w:val="28"/>
        </w:rPr>
        <w:t xml:space="preserve"> військови</w:t>
      </w:r>
      <w:r>
        <w:rPr>
          <w:sz w:val="28"/>
          <w:szCs w:val="28"/>
        </w:rPr>
        <w:t>ми</w:t>
      </w:r>
      <w:r w:rsidRPr="005260A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ами, іншими</w:t>
      </w:r>
      <w:r w:rsidRPr="005260A9">
        <w:rPr>
          <w:sz w:val="28"/>
          <w:szCs w:val="28"/>
        </w:rPr>
        <w:t xml:space="preserve"> підрозділ</w:t>
      </w:r>
      <w:r>
        <w:rPr>
          <w:sz w:val="28"/>
          <w:szCs w:val="28"/>
        </w:rPr>
        <w:t>ами</w:t>
      </w:r>
      <w:r w:rsidRPr="005260A9">
        <w:rPr>
          <w:sz w:val="28"/>
          <w:szCs w:val="28"/>
        </w:rPr>
        <w:t xml:space="preserve"> ЗСУ</w:t>
      </w:r>
      <w:r>
        <w:rPr>
          <w:sz w:val="28"/>
          <w:szCs w:val="28"/>
        </w:rPr>
        <w:t>, військовими частинами</w:t>
      </w:r>
      <w:r w:rsidRPr="005A64FA">
        <w:t xml:space="preserve"> </w:t>
      </w:r>
      <w:r w:rsidRPr="005A64FA">
        <w:rPr>
          <w:sz w:val="28"/>
          <w:szCs w:val="28"/>
        </w:rPr>
        <w:t>Національної Гвардії України</w:t>
      </w:r>
      <w:r>
        <w:rPr>
          <w:sz w:val="28"/>
          <w:szCs w:val="28"/>
        </w:rPr>
        <w:t xml:space="preserve"> і військовими частинами сил територіальної оборони ЗСУ</w:t>
      </w:r>
      <w:r w:rsidRPr="005260A9">
        <w:rPr>
          <w:sz w:val="28"/>
          <w:szCs w:val="28"/>
        </w:rPr>
        <w:t>).</w:t>
      </w:r>
    </w:p>
    <w:p w14:paraId="3EF320D8" w14:textId="77777777" w:rsidR="00A24C47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Перелік завдань і заходів Програми відображені у Додатку 2 до Програми.</w:t>
      </w:r>
    </w:p>
    <w:p w14:paraId="103FC3C8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</w:p>
    <w:p w14:paraId="794683CE" w14:textId="77777777" w:rsidR="00A24C47" w:rsidRPr="007838A8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jc w:val="both"/>
        <w:textAlignment w:val="auto"/>
        <w:rPr>
          <w:b/>
          <w:sz w:val="28"/>
          <w:szCs w:val="28"/>
        </w:rPr>
      </w:pPr>
      <w:r w:rsidRPr="007838A8">
        <w:rPr>
          <w:b/>
          <w:sz w:val="28"/>
          <w:szCs w:val="28"/>
        </w:rPr>
        <w:t>Результативні показники</w:t>
      </w:r>
    </w:p>
    <w:p w14:paraId="213B5FDD" w14:textId="77777777" w:rsidR="00A24C47" w:rsidRPr="005260A9" w:rsidRDefault="00A24C47" w:rsidP="00A537D5">
      <w:pPr>
        <w:widowControl w:val="0"/>
        <w:tabs>
          <w:tab w:val="left" w:pos="6564"/>
        </w:tabs>
        <w:jc w:val="both"/>
        <w:rPr>
          <w:sz w:val="28"/>
          <w:szCs w:val="28"/>
        </w:rPr>
      </w:pPr>
      <w:r w:rsidRPr="005260A9">
        <w:rPr>
          <w:sz w:val="28"/>
          <w:szCs w:val="28"/>
        </w:rPr>
        <w:t>(критерії оцінки ефективності виконання заходів Програми)</w:t>
      </w:r>
    </w:p>
    <w:p w14:paraId="15B80CF6" w14:textId="5058414D" w:rsidR="00A24C47" w:rsidRDefault="00A24C47" w:rsidP="007866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Результативним показником ефективності виконання заходів Програми є</w:t>
      </w:r>
      <w:r w:rsidR="0078669A">
        <w:rPr>
          <w:sz w:val="28"/>
          <w:szCs w:val="28"/>
        </w:rPr>
        <w:t xml:space="preserve"> </w:t>
      </w:r>
      <w:r w:rsidRPr="005260A9">
        <w:rPr>
          <w:sz w:val="28"/>
          <w:szCs w:val="28"/>
        </w:rPr>
        <w:t>проведення видатків, необхідних для</w:t>
      </w:r>
      <w:r>
        <w:rPr>
          <w:sz w:val="28"/>
          <w:szCs w:val="28"/>
        </w:rPr>
        <w:t xml:space="preserve"> Збройних</w:t>
      </w:r>
      <w:r w:rsidRPr="005260A9">
        <w:rPr>
          <w:sz w:val="28"/>
          <w:szCs w:val="28"/>
        </w:rPr>
        <w:t xml:space="preserve"> Сил України, для підвищення обороноздатності України.</w:t>
      </w:r>
    </w:p>
    <w:p w14:paraId="3933B069" w14:textId="77777777" w:rsidR="0078669A" w:rsidRDefault="0078669A" w:rsidP="0078669A">
      <w:pPr>
        <w:widowControl w:val="0"/>
        <w:jc w:val="both"/>
        <w:rPr>
          <w:sz w:val="28"/>
          <w:szCs w:val="28"/>
        </w:rPr>
      </w:pPr>
    </w:p>
    <w:p w14:paraId="50D607D1" w14:textId="77777777" w:rsidR="005A7B4C" w:rsidRDefault="005A7B4C" w:rsidP="00A537D5">
      <w:pPr>
        <w:widowControl w:val="0"/>
        <w:tabs>
          <w:tab w:val="left" w:pos="6564"/>
        </w:tabs>
        <w:jc w:val="both"/>
        <w:rPr>
          <w:sz w:val="28"/>
          <w:szCs w:val="28"/>
        </w:rPr>
      </w:pPr>
    </w:p>
    <w:p w14:paraId="3DF6BD95" w14:textId="77777777" w:rsidR="00A24C47" w:rsidRPr="007838A8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jc w:val="both"/>
        <w:textAlignment w:val="auto"/>
        <w:rPr>
          <w:b/>
          <w:sz w:val="28"/>
          <w:szCs w:val="28"/>
        </w:rPr>
      </w:pPr>
      <w:r w:rsidRPr="007838A8">
        <w:rPr>
          <w:b/>
          <w:sz w:val="28"/>
          <w:szCs w:val="28"/>
        </w:rPr>
        <w:lastRenderedPageBreak/>
        <w:t>Контроль за ходом виконання Програми</w:t>
      </w:r>
    </w:p>
    <w:p w14:paraId="3DD3E31B" w14:textId="77777777" w:rsidR="00A24C47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Координація діяльності та систематичний контроль за виконанням передбачених Програмою заходів у межах компетенції покладається на Черкаську районну державну адміністрацію та постійні комісії районної ради з питань бюджету, фінансів, інвестиційної політики та економічного розвитку та з питань регламенту, депутатської етики, забезпечення законності, запобігання корупції та організації роботи районної ради.</w:t>
      </w:r>
    </w:p>
    <w:p w14:paraId="04BC64D2" w14:textId="77777777" w:rsidR="00A24C47" w:rsidRDefault="00A24C47" w:rsidP="00A537D5">
      <w:pPr>
        <w:widowControl w:val="0"/>
        <w:jc w:val="both"/>
        <w:rPr>
          <w:sz w:val="28"/>
          <w:szCs w:val="28"/>
        </w:rPr>
      </w:pPr>
    </w:p>
    <w:p w14:paraId="4A746FE1" w14:textId="77777777" w:rsidR="00A24C47" w:rsidRPr="005260A9" w:rsidRDefault="00A24C47" w:rsidP="00A537D5">
      <w:pPr>
        <w:widowControl w:val="0"/>
        <w:numPr>
          <w:ilvl w:val="0"/>
          <w:numId w:val="6"/>
        </w:numPr>
        <w:overflowPunct/>
        <w:adjustRightInd/>
        <w:ind w:left="0" w:firstLine="567"/>
        <w:jc w:val="both"/>
        <w:textAlignment w:val="auto"/>
        <w:rPr>
          <w:sz w:val="28"/>
          <w:szCs w:val="28"/>
        </w:rPr>
      </w:pPr>
      <w:r w:rsidRPr="007838A8">
        <w:rPr>
          <w:b/>
          <w:sz w:val="28"/>
          <w:szCs w:val="28"/>
        </w:rPr>
        <w:t>Оцінка ефективності виконання заходів Програм</w:t>
      </w:r>
      <w:r w:rsidRPr="005260A9">
        <w:rPr>
          <w:sz w:val="28"/>
          <w:szCs w:val="28"/>
        </w:rPr>
        <w:t>и</w:t>
      </w:r>
    </w:p>
    <w:p w14:paraId="6FF4EF4A" w14:textId="77777777" w:rsidR="00A24C47" w:rsidRPr="005260A9" w:rsidRDefault="00A24C47" w:rsidP="00A537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60A9">
        <w:rPr>
          <w:sz w:val="28"/>
          <w:szCs w:val="28"/>
        </w:rPr>
        <w:t>Виконання Програми дасть змогу своєчасно та якісно виконувати вимоги законів України, указів Президента України та постанов Кабінету Міністрів України, підвищить обороноздатність України.</w:t>
      </w:r>
    </w:p>
    <w:p w14:paraId="228CE0F2" w14:textId="77777777" w:rsidR="00A24C47" w:rsidRPr="005260A9" w:rsidRDefault="00A24C47" w:rsidP="00A537D5">
      <w:pPr>
        <w:widowControl w:val="0"/>
        <w:tabs>
          <w:tab w:val="left" w:pos="6564"/>
        </w:tabs>
        <w:ind w:left="122"/>
        <w:rPr>
          <w:sz w:val="28"/>
          <w:szCs w:val="28"/>
        </w:rPr>
      </w:pPr>
    </w:p>
    <w:p w14:paraId="119E6F85" w14:textId="77777777" w:rsidR="00A24C47" w:rsidRDefault="00A24C47" w:rsidP="005819BB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0628FF5C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6DD92F2E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3FF3F1D8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0C91C84F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4FBE3433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4EE55687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4F355641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4C3AD3F4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07E21767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07A88324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66BBC2CF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4C2D6B05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056F8745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22A51D7D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3368F976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5D36EE6B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1F6574CF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123EFF4C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15D4AEC6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1B41A332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401E70A8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6AD4BF69" w14:textId="77777777" w:rsidR="00A24C47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7EC00BF0" w14:textId="77777777" w:rsidR="00A24C47" w:rsidRPr="005260A9" w:rsidRDefault="00A24C47" w:rsidP="005819BB">
      <w:pPr>
        <w:widowControl w:val="0"/>
        <w:ind w:left="122"/>
        <w:jc w:val="center"/>
        <w:rPr>
          <w:sz w:val="28"/>
          <w:szCs w:val="28"/>
        </w:rPr>
      </w:pPr>
    </w:p>
    <w:p w14:paraId="2896EC80" w14:textId="77777777" w:rsidR="00A24C47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</w:pPr>
    </w:p>
    <w:p w14:paraId="40FBBD25" w14:textId="77777777" w:rsidR="00A24C47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</w:pPr>
    </w:p>
    <w:p w14:paraId="14941BB2" w14:textId="77777777" w:rsidR="00A24C47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</w:pPr>
    </w:p>
    <w:p w14:paraId="10F73AAF" w14:textId="77777777" w:rsidR="00A24C47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</w:pPr>
    </w:p>
    <w:p w14:paraId="7792F5D5" w14:textId="77777777" w:rsidR="00A24C47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</w:pPr>
    </w:p>
    <w:p w14:paraId="5BEDD74D" w14:textId="77777777" w:rsidR="00A24C47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</w:pPr>
    </w:p>
    <w:p w14:paraId="4E69869B" w14:textId="77777777" w:rsidR="00A24C47" w:rsidRDefault="00A24C47" w:rsidP="005819BB">
      <w:pPr>
        <w:widowControl w:val="0"/>
        <w:ind w:left="122"/>
        <w:jc w:val="right"/>
        <w:rPr>
          <w:sz w:val="28"/>
          <w:szCs w:val="28"/>
        </w:rPr>
      </w:pPr>
    </w:p>
    <w:p w14:paraId="415DB5C9" w14:textId="77777777" w:rsidR="00A24C47" w:rsidRDefault="00A24C47" w:rsidP="005819BB">
      <w:pPr>
        <w:widowControl w:val="0"/>
        <w:ind w:left="122"/>
        <w:jc w:val="right"/>
        <w:rPr>
          <w:sz w:val="28"/>
          <w:szCs w:val="28"/>
        </w:rPr>
      </w:pPr>
    </w:p>
    <w:p w14:paraId="4313B2D1" w14:textId="77777777" w:rsidR="00A24C47" w:rsidRPr="007838A8" w:rsidRDefault="00A24C47" w:rsidP="005A7B4C">
      <w:pPr>
        <w:pStyle w:val="aa"/>
        <w:spacing w:after="0"/>
        <w:ind w:left="6521" w:right="-1"/>
        <w:rPr>
          <w:sz w:val="28"/>
          <w:szCs w:val="28"/>
        </w:rPr>
      </w:pPr>
      <w:r w:rsidRPr="007838A8">
        <w:rPr>
          <w:sz w:val="28"/>
          <w:szCs w:val="28"/>
        </w:rPr>
        <w:lastRenderedPageBreak/>
        <w:t>Додаток</w:t>
      </w:r>
      <w:r w:rsidRPr="007838A8">
        <w:rPr>
          <w:spacing w:val="1"/>
          <w:sz w:val="28"/>
          <w:szCs w:val="28"/>
        </w:rPr>
        <w:t xml:space="preserve"> </w:t>
      </w:r>
      <w:r w:rsidRPr="007838A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838A8">
        <w:rPr>
          <w:sz w:val="28"/>
          <w:szCs w:val="28"/>
        </w:rPr>
        <w:t>до</w:t>
      </w:r>
      <w:r w:rsidRPr="007838A8">
        <w:rPr>
          <w:spacing w:val="-13"/>
          <w:sz w:val="28"/>
          <w:szCs w:val="28"/>
        </w:rPr>
        <w:t xml:space="preserve"> </w:t>
      </w:r>
      <w:r w:rsidRPr="007838A8">
        <w:rPr>
          <w:sz w:val="28"/>
          <w:szCs w:val="28"/>
        </w:rPr>
        <w:t>Програми</w:t>
      </w:r>
    </w:p>
    <w:p w14:paraId="65BFCAC0" w14:textId="77777777" w:rsidR="00A24C47" w:rsidRPr="00C62201" w:rsidRDefault="00A24C47" w:rsidP="00DC3DD6">
      <w:pPr>
        <w:pStyle w:val="1"/>
        <w:ind w:right="516"/>
        <w:jc w:val="center"/>
        <w:rPr>
          <w:rFonts w:ascii="Times New Roman" w:hAnsi="Times New Roman"/>
          <w:b w:val="0"/>
          <w:sz w:val="10"/>
          <w:szCs w:val="10"/>
        </w:rPr>
      </w:pPr>
    </w:p>
    <w:p w14:paraId="09D204E4" w14:textId="77777777" w:rsidR="00A24C47" w:rsidRPr="00C62201" w:rsidRDefault="00A24C47" w:rsidP="005A7B4C">
      <w:pPr>
        <w:pStyle w:val="1"/>
        <w:ind w:right="516"/>
        <w:jc w:val="center"/>
        <w:rPr>
          <w:rFonts w:ascii="Times New Roman" w:hAnsi="Times New Roman"/>
          <w:b w:val="0"/>
          <w:sz w:val="28"/>
          <w:szCs w:val="28"/>
        </w:rPr>
      </w:pPr>
      <w:r w:rsidRPr="00C62201">
        <w:rPr>
          <w:rFonts w:ascii="Times New Roman" w:hAnsi="Times New Roman"/>
          <w:sz w:val="28"/>
          <w:szCs w:val="28"/>
        </w:rPr>
        <w:t>ПАСПОРТ</w:t>
      </w:r>
    </w:p>
    <w:p w14:paraId="591249D6" w14:textId="77777777" w:rsidR="00A24C47" w:rsidRPr="005A7B4C" w:rsidRDefault="00A24C47" w:rsidP="005A7B4C">
      <w:pPr>
        <w:spacing w:before="5"/>
        <w:ind w:left="2893" w:right="2957"/>
        <w:jc w:val="center"/>
        <w:rPr>
          <w:b/>
          <w:sz w:val="28"/>
          <w:szCs w:val="28"/>
        </w:rPr>
      </w:pPr>
      <w:r w:rsidRPr="005A7B4C">
        <w:rPr>
          <w:b/>
          <w:sz w:val="28"/>
          <w:szCs w:val="28"/>
        </w:rPr>
        <w:t>Програми</w:t>
      </w:r>
      <w:r w:rsidRPr="005A7B4C">
        <w:rPr>
          <w:b/>
          <w:spacing w:val="-3"/>
          <w:sz w:val="28"/>
          <w:szCs w:val="28"/>
        </w:rPr>
        <w:t xml:space="preserve"> </w:t>
      </w:r>
      <w:r w:rsidRPr="005A7B4C">
        <w:rPr>
          <w:b/>
          <w:sz w:val="28"/>
          <w:szCs w:val="28"/>
        </w:rPr>
        <w:t>підтримки</w:t>
      </w:r>
    </w:p>
    <w:p w14:paraId="2DA77A9F" w14:textId="77777777" w:rsidR="00A24C47" w:rsidRPr="005A7B4C" w:rsidRDefault="00A24C47" w:rsidP="005A7B4C">
      <w:pPr>
        <w:pStyle w:val="1"/>
        <w:ind w:right="513"/>
        <w:jc w:val="center"/>
        <w:rPr>
          <w:b w:val="0"/>
          <w:sz w:val="28"/>
          <w:szCs w:val="28"/>
        </w:rPr>
      </w:pPr>
      <w:r w:rsidRPr="005A7B4C">
        <w:rPr>
          <w:sz w:val="28"/>
          <w:szCs w:val="28"/>
        </w:rPr>
        <w:t>військових</w:t>
      </w:r>
      <w:r w:rsidRPr="005A7B4C">
        <w:rPr>
          <w:spacing w:val="-2"/>
          <w:sz w:val="28"/>
          <w:szCs w:val="28"/>
        </w:rPr>
        <w:t xml:space="preserve"> </w:t>
      </w:r>
      <w:r w:rsidRPr="005A7B4C">
        <w:rPr>
          <w:sz w:val="28"/>
          <w:szCs w:val="28"/>
        </w:rPr>
        <w:t>частин</w:t>
      </w:r>
      <w:r w:rsidRPr="005A7B4C">
        <w:rPr>
          <w:spacing w:val="-7"/>
          <w:sz w:val="28"/>
          <w:szCs w:val="28"/>
        </w:rPr>
        <w:t xml:space="preserve"> </w:t>
      </w:r>
      <w:r w:rsidRPr="005A7B4C">
        <w:rPr>
          <w:sz w:val="28"/>
          <w:szCs w:val="28"/>
        </w:rPr>
        <w:t>Збройних</w:t>
      </w:r>
      <w:r w:rsidRPr="005A7B4C">
        <w:rPr>
          <w:spacing w:val="-2"/>
          <w:sz w:val="28"/>
          <w:szCs w:val="28"/>
        </w:rPr>
        <w:t xml:space="preserve"> С</w:t>
      </w:r>
      <w:r w:rsidRPr="005A7B4C">
        <w:rPr>
          <w:sz w:val="28"/>
          <w:szCs w:val="28"/>
        </w:rPr>
        <w:t>ил</w:t>
      </w:r>
      <w:r w:rsidRPr="005A7B4C">
        <w:rPr>
          <w:spacing w:val="-1"/>
          <w:sz w:val="28"/>
          <w:szCs w:val="28"/>
        </w:rPr>
        <w:t xml:space="preserve"> </w:t>
      </w:r>
      <w:r w:rsidRPr="005A7B4C">
        <w:rPr>
          <w:sz w:val="28"/>
          <w:szCs w:val="28"/>
        </w:rPr>
        <w:t>України</w:t>
      </w:r>
      <w:r w:rsidRPr="005A7B4C">
        <w:rPr>
          <w:spacing w:val="-4"/>
          <w:sz w:val="28"/>
          <w:szCs w:val="28"/>
        </w:rPr>
        <w:t xml:space="preserve"> </w:t>
      </w:r>
      <w:r w:rsidRPr="005A7B4C">
        <w:rPr>
          <w:sz w:val="28"/>
          <w:szCs w:val="28"/>
        </w:rPr>
        <w:t>на</w:t>
      </w:r>
      <w:r w:rsidRPr="005A7B4C">
        <w:rPr>
          <w:spacing w:val="-1"/>
          <w:sz w:val="28"/>
          <w:szCs w:val="28"/>
        </w:rPr>
        <w:t xml:space="preserve"> </w:t>
      </w:r>
      <w:r w:rsidRPr="005A7B4C">
        <w:rPr>
          <w:sz w:val="28"/>
          <w:szCs w:val="28"/>
        </w:rPr>
        <w:t>2024-2025</w:t>
      </w:r>
      <w:r w:rsidR="005A7B4C" w:rsidRPr="005A7B4C">
        <w:rPr>
          <w:spacing w:val="-2"/>
          <w:sz w:val="28"/>
          <w:szCs w:val="28"/>
        </w:rPr>
        <w:t xml:space="preserve"> </w:t>
      </w:r>
      <w:r w:rsidRPr="005A7B4C">
        <w:rPr>
          <w:sz w:val="28"/>
          <w:szCs w:val="28"/>
        </w:rPr>
        <w:t>роки</w:t>
      </w:r>
    </w:p>
    <w:p w14:paraId="0D180479" w14:textId="77777777" w:rsidR="00A24C47" w:rsidRPr="008C62C3" w:rsidRDefault="00A24C47" w:rsidP="00DC3DD6">
      <w:pPr>
        <w:pStyle w:val="1"/>
        <w:ind w:right="513"/>
        <w:jc w:val="center"/>
        <w:rPr>
          <w:sz w:val="10"/>
          <w:szCs w:val="10"/>
        </w:rPr>
      </w:pPr>
    </w:p>
    <w:p w14:paraId="6D706035" w14:textId="77777777" w:rsidR="00A24C47" w:rsidRPr="00507CE0" w:rsidRDefault="00A24C47" w:rsidP="00DC3DD6">
      <w:pPr>
        <w:pStyle w:val="af4"/>
        <w:numPr>
          <w:ilvl w:val="0"/>
          <w:numId w:val="5"/>
        </w:numPr>
        <w:tabs>
          <w:tab w:val="left" w:pos="1390"/>
        </w:tabs>
        <w:spacing w:line="321" w:lineRule="exact"/>
        <w:ind w:left="125" w:right="204" w:firstLine="873"/>
        <w:jc w:val="both"/>
        <w:rPr>
          <w:sz w:val="28"/>
        </w:rPr>
      </w:pPr>
      <w:r>
        <w:rPr>
          <w:b/>
          <w:sz w:val="28"/>
        </w:rPr>
        <w:t>Ініціатор роз</w:t>
      </w:r>
      <w:r w:rsidRPr="005C5F1B">
        <w:rPr>
          <w:b/>
          <w:sz w:val="28"/>
        </w:rPr>
        <w:t>роб</w:t>
      </w:r>
      <w:r>
        <w:rPr>
          <w:b/>
          <w:sz w:val="28"/>
        </w:rPr>
        <w:t>лення</w:t>
      </w:r>
      <w:r w:rsidRPr="005C5F1B">
        <w:rPr>
          <w:b/>
          <w:spacing w:val="1"/>
          <w:sz w:val="28"/>
        </w:rPr>
        <w:t xml:space="preserve"> </w:t>
      </w:r>
      <w:r w:rsidRPr="005C5F1B">
        <w:rPr>
          <w:b/>
          <w:sz w:val="28"/>
        </w:rPr>
        <w:t>Програми</w:t>
      </w:r>
      <w:r>
        <w:rPr>
          <w:b/>
          <w:sz w:val="28"/>
        </w:rPr>
        <w:t>:</w:t>
      </w:r>
      <w:r w:rsidRPr="005C5F1B">
        <w:rPr>
          <w:b/>
          <w:spacing w:val="1"/>
          <w:sz w:val="28"/>
        </w:rPr>
        <w:t xml:space="preserve"> </w:t>
      </w:r>
      <w:r w:rsidRPr="00507CE0">
        <w:rPr>
          <w:sz w:val="28"/>
        </w:rPr>
        <w:t>Черкаська районна державна адміністрація.</w:t>
      </w:r>
    </w:p>
    <w:p w14:paraId="0B27D1AF" w14:textId="77777777" w:rsidR="00A24C47" w:rsidRPr="00507CE0" w:rsidRDefault="00A24C47" w:rsidP="00DC3DD6">
      <w:pPr>
        <w:pStyle w:val="af4"/>
        <w:numPr>
          <w:ilvl w:val="0"/>
          <w:numId w:val="5"/>
        </w:numPr>
        <w:tabs>
          <w:tab w:val="left" w:pos="1390"/>
        </w:tabs>
        <w:spacing w:line="321" w:lineRule="exact"/>
        <w:ind w:left="125" w:right="204" w:firstLine="873"/>
        <w:jc w:val="both"/>
        <w:rPr>
          <w:sz w:val="28"/>
        </w:rPr>
      </w:pPr>
      <w:r w:rsidRPr="005C5F1B">
        <w:rPr>
          <w:b/>
          <w:sz w:val="28"/>
        </w:rPr>
        <w:t>Розробник</w:t>
      </w:r>
      <w:r w:rsidRPr="005C5F1B">
        <w:rPr>
          <w:b/>
          <w:spacing w:val="1"/>
          <w:sz w:val="28"/>
        </w:rPr>
        <w:t xml:space="preserve"> </w:t>
      </w:r>
      <w:r w:rsidRPr="005C5F1B">
        <w:rPr>
          <w:b/>
          <w:sz w:val="28"/>
        </w:rPr>
        <w:t>Програми</w:t>
      </w:r>
      <w:r>
        <w:rPr>
          <w:b/>
          <w:sz w:val="28"/>
        </w:rPr>
        <w:t>:</w:t>
      </w:r>
      <w:r w:rsidRPr="005C5F1B">
        <w:rPr>
          <w:b/>
          <w:spacing w:val="1"/>
          <w:sz w:val="28"/>
        </w:rPr>
        <w:t xml:space="preserve">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>ідділ оборонної та мобілізаційної роботи Черкаської районної державної адміністрації.</w:t>
      </w:r>
    </w:p>
    <w:p w14:paraId="11A3E6F1" w14:textId="77777777" w:rsidR="00A24C47" w:rsidRDefault="00A24C47" w:rsidP="00DC3DD6">
      <w:pPr>
        <w:pStyle w:val="af4"/>
        <w:numPr>
          <w:ilvl w:val="0"/>
          <w:numId w:val="5"/>
        </w:numPr>
        <w:tabs>
          <w:tab w:val="left" w:pos="1390"/>
        </w:tabs>
        <w:spacing w:line="321" w:lineRule="exact"/>
        <w:ind w:right="206" w:firstLine="871"/>
        <w:jc w:val="both"/>
        <w:rPr>
          <w:sz w:val="28"/>
        </w:rPr>
      </w:pPr>
      <w:r w:rsidRPr="00507CE0">
        <w:rPr>
          <w:b/>
          <w:sz w:val="28"/>
        </w:rPr>
        <w:t>Відповідальний виконавець</w:t>
      </w:r>
      <w:r>
        <w:rPr>
          <w:b/>
          <w:sz w:val="28"/>
        </w:rPr>
        <w:t xml:space="preserve"> Програми</w:t>
      </w:r>
      <w:r w:rsidRPr="00507CE0">
        <w:rPr>
          <w:b/>
          <w:sz w:val="28"/>
        </w:rPr>
        <w:t xml:space="preserve">: </w:t>
      </w:r>
      <w:r w:rsidRPr="00507CE0">
        <w:rPr>
          <w:sz w:val="28"/>
        </w:rPr>
        <w:t>військові частини Збройних Сил України</w:t>
      </w:r>
      <w:r>
        <w:rPr>
          <w:sz w:val="28"/>
        </w:rPr>
        <w:t xml:space="preserve">,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>ідділ оборонної та мобілізаційної роботи 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>.</w:t>
      </w:r>
    </w:p>
    <w:p w14:paraId="57DF6026" w14:textId="77777777" w:rsidR="00A24C47" w:rsidRDefault="00A24C47" w:rsidP="00091F52">
      <w:pPr>
        <w:pStyle w:val="af4"/>
        <w:numPr>
          <w:ilvl w:val="0"/>
          <w:numId w:val="5"/>
        </w:numPr>
        <w:tabs>
          <w:tab w:val="left" w:pos="1390"/>
        </w:tabs>
        <w:spacing w:line="321" w:lineRule="exact"/>
        <w:ind w:right="206"/>
        <w:jc w:val="both"/>
        <w:rPr>
          <w:sz w:val="28"/>
        </w:rPr>
      </w:pPr>
      <w:r>
        <w:rPr>
          <w:b/>
          <w:sz w:val="28"/>
        </w:rPr>
        <w:t>Учасники Програми</w:t>
      </w:r>
      <w:r w:rsidRPr="00507CE0">
        <w:rPr>
          <w:b/>
          <w:sz w:val="28"/>
        </w:rPr>
        <w:t xml:space="preserve">: </w:t>
      </w:r>
      <w:r w:rsidRPr="00507CE0">
        <w:rPr>
          <w:sz w:val="28"/>
        </w:rPr>
        <w:t>військові частини Збройних Сил України</w:t>
      </w:r>
      <w:r>
        <w:rPr>
          <w:sz w:val="28"/>
        </w:rPr>
        <w:t xml:space="preserve">, </w:t>
      </w:r>
      <w:r w:rsidRPr="00A62639">
        <w:rPr>
          <w:sz w:val="28"/>
        </w:rPr>
        <w:t xml:space="preserve">військові частини Національної Гвардії України і військові частини сил територіальної оборони ЗСУ,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>ідділ оборонної та мобілізаційної роботи 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 xml:space="preserve">, </w:t>
      </w:r>
      <w:r w:rsidRPr="00507CE0">
        <w:rPr>
          <w:spacing w:val="1"/>
          <w:sz w:val="28"/>
        </w:rPr>
        <w:t>в</w:t>
      </w:r>
      <w:r w:rsidRPr="00507CE0">
        <w:rPr>
          <w:sz w:val="28"/>
        </w:rPr>
        <w:t xml:space="preserve">ідділ </w:t>
      </w:r>
      <w:r>
        <w:rPr>
          <w:sz w:val="28"/>
        </w:rPr>
        <w:t>фінансово-господарського забезпечення</w:t>
      </w:r>
      <w:r w:rsidRPr="00507CE0">
        <w:rPr>
          <w:sz w:val="28"/>
        </w:rPr>
        <w:t xml:space="preserve"> 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 xml:space="preserve">, фінансове управління </w:t>
      </w:r>
      <w:r w:rsidRPr="00507CE0">
        <w:rPr>
          <w:sz w:val="28"/>
        </w:rPr>
        <w:t>Черкаської рай</w:t>
      </w:r>
      <w:r>
        <w:rPr>
          <w:sz w:val="28"/>
        </w:rPr>
        <w:t>д</w:t>
      </w:r>
      <w:r w:rsidRPr="00507CE0">
        <w:rPr>
          <w:sz w:val="28"/>
        </w:rPr>
        <w:t>ержадміністрації</w:t>
      </w:r>
      <w:r>
        <w:rPr>
          <w:sz w:val="28"/>
        </w:rPr>
        <w:t>.</w:t>
      </w:r>
    </w:p>
    <w:p w14:paraId="2F787F47" w14:textId="77777777" w:rsidR="00A24C47" w:rsidRDefault="00A24C47" w:rsidP="00DC3DD6">
      <w:pPr>
        <w:pStyle w:val="af4"/>
        <w:numPr>
          <w:ilvl w:val="0"/>
          <w:numId w:val="5"/>
        </w:numPr>
        <w:tabs>
          <w:tab w:val="left" w:pos="1390"/>
        </w:tabs>
        <w:spacing w:line="321" w:lineRule="exact"/>
        <w:ind w:right="206" w:firstLine="871"/>
        <w:jc w:val="both"/>
        <w:rPr>
          <w:sz w:val="28"/>
        </w:rPr>
      </w:pPr>
      <w:r w:rsidRPr="00862F25">
        <w:rPr>
          <w:b/>
          <w:sz w:val="28"/>
        </w:rPr>
        <w:t>Термін</w:t>
      </w:r>
      <w:r w:rsidRPr="00862F25">
        <w:rPr>
          <w:b/>
          <w:spacing w:val="-4"/>
          <w:sz w:val="28"/>
        </w:rPr>
        <w:t xml:space="preserve"> </w:t>
      </w:r>
      <w:r w:rsidRPr="00862F25">
        <w:rPr>
          <w:b/>
          <w:sz w:val="28"/>
        </w:rPr>
        <w:t>реалізації</w:t>
      </w:r>
      <w:r w:rsidRPr="00862F25">
        <w:rPr>
          <w:b/>
          <w:spacing w:val="-4"/>
          <w:sz w:val="28"/>
        </w:rPr>
        <w:t xml:space="preserve"> </w:t>
      </w:r>
      <w:r w:rsidRPr="00862F25">
        <w:rPr>
          <w:b/>
          <w:sz w:val="28"/>
        </w:rPr>
        <w:t>Програми:</w:t>
      </w:r>
      <w:r w:rsidRPr="00862F25">
        <w:rPr>
          <w:b/>
          <w:spacing w:val="-4"/>
          <w:sz w:val="28"/>
        </w:rPr>
        <w:t xml:space="preserve"> </w:t>
      </w:r>
      <w:r w:rsidRPr="00862F25">
        <w:rPr>
          <w:sz w:val="28"/>
        </w:rPr>
        <w:t>2024-2025</w:t>
      </w:r>
      <w:r w:rsidRPr="00862F25">
        <w:rPr>
          <w:spacing w:val="-5"/>
          <w:sz w:val="28"/>
        </w:rPr>
        <w:t xml:space="preserve"> </w:t>
      </w:r>
      <w:r w:rsidRPr="00862F25">
        <w:rPr>
          <w:sz w:val="28"/>
        </w:rPr>
        <w:t>роки</w:t>
      </w:r>
      <w:r>
        <w:rPr>
          <w:sz w:val="28"/>
        </w:rPr>
        <w:t>.</w:t>
      </w:r>
    </w:p>
    <w:tbl>
      <w:tblPr>
        <w:tblW w:w="9575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2276"/>
        <w:gridCol w:w="2958"/>
        <w:gridCol w:w="2060"/>
      </w:tblGrid>
      <w:tr w:rsidR="00A24C47" w:rsidRPr="0018313B" w14:paraId="5CAFFE15" w14:textId="77777777" w:rsidTr="00091F52">
        <w:trPr>
          <w:trHeight w:val="326"/>
        </w:trPr>
        <w:tc>
          <w:tcPr>
            <w:tcW w:w="2281" w:type="dxa"/>
            <w:vMerge w:val="restart"/>
          </w:tcPr>
          <w:p w14:paraId="3CB788BB" w14:textId="77777777" w:rsidR="00A24C47" w:rsidRPr="009E3C8E" w:rsidRDefault="00A24C47" w:rsidP="00A165B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14:paraId="680541C7" w14:textId="77777777" w:rsidR="00A24C47" w:rsidRPr="0018313B" w:rsidRDefault="00A24C47" w:rsidP="00A165B9">
            <w:pPr>
              <w:pStyle w:val="TableParagraph"/>
              <w:ind w:left="628" w:right="618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Рік</w:t>
            </w:r>
          </w:p>
        </w:tc>
        <w:tc>
          <w:tcPr>
            <w:tcW w:w="7294" w:type="dxa"/>
            <w:gridSpan w:val="3"/>
          </w:tcPr>
          <w:p w14:paraId="2CB952F3" w14:textId="77777777" w:rsidR="00A24C47" w:rsidRPr="0018313B" w:rsidRDefault="00A24C47" w:rsidP="008C62C3">
            <w:pPr>
              <w:pStyle w:val="TableParagraph"/>
              <w:spacing w:line="296" w:lineRule="exact"/>
              <w:ind w:left="1479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Очікувані</w:t>
            </w:r>
            <w:r w:rsidRPr="0018313B">
              <w:rPr>
                <w:spacing w:val="-2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обсяги</w:t>
            </w:r>
            <w:r w:rsidRPr="0018313B">
              <w:rPr>
                <w:spacing w:val="-5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фінансування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 w:rsidRPr="0018313B">
              <w:rPr>
                <w:spacing w:val="-3"/>
                <w:sz w:val="28"/>
                <w:szCs w:val="28"/>
              </w:rPr>
              <w:t>тис.</w:t>
            </w:r>
            <w:r w:rsidRPr="0018313B">
              <w:rPr>
                <w:sz w:val="28"/>
                <w:szCs w:val="28"/>
              </w:rPr>
              <w:t>грн.</w:t>
            </w:r>
          </w:p>
        </w:tc>
      </w:tr>
      <w:tr w:rsidR="00A24C47" w:rsidRPr="0018313B" w14:paraId="3A09DE3A" w14:textId="77777777" w:rsidTr="00091F52">
        <w:trPr>
          <w:trHeight w:val="279"/>
        </w:trPr>
        <w:tc>
          <w:tcPr>
            <w:tcW w:w="2281" w:type="dxa"/>
            <w:vMerge/>
            <w:tcBorders>
              <w:top w:val="nil"/>
            </w:tcBorders>
          </w:tcPr>
          <w:p w14:paraId="66B3423E" w14:textId="77777777" w:rsidR="00A24C47" w:rsidRPr="0018313B" w:rsidRDefault="00A24C47" w:rsidP="00A165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6" w:type="dxa"/>
            <w:vMerge w:val="restart"/>
          </w:tcPr>
          <w:p w14:paraId="060143D5" w14:textId="77777777" w:rsidR="00A24C47" w:rsidRPr="0018313B" w:rsidRDefault="00A24C47" w:rsidP="00A165B9">
            <w:pPr>
              <w:pStyle w:val="TableParagraph"/>
              <w:spacing w:before="151"/>
              <w:ind w:left="719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Всього</w:t>
            </w:r>
          </w:p>
        </w:tc>
        <w:tc>
          <w:tcPr>
            <w:tcW w:w="5018" w:type="dxa"/>
            <w:gridSpan w:val="2"/>
            <w:tcBorders>
              <w:bottom w:val="single" w:sz="24" w:space="0" w:color="FFFFFF"/>
            </w:tcBorders>
          </w:tcPr>
          <w:p w14:paraId="7993E6CA" w14:textId="77777777" w:rsidR="00A24C47" w:rsidRPr="0018313B" w:rsidRDefault="00A24C47" w:rsidP="00A165B9">
            <w:pPr>
              <w:pStyle w:val="TableParagraph"/>
              <w:spacing w:line="259" w:lineRule="exact"/>
              <w:ind w:left="505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в</w:t>
            </w:r>
            <w:r w:rsidRPr="0018313B">
              <w:rPr>
                <w:spacing w:val="-3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т.ч. за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джерелами</w:t>
            </w:r>
            <w:r w:rsidRPr="0018313B">
              <w:rPr>
                <w:spacing w:val="-3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фінансування</w:t>
            </w:r>
          </w:p>
        </w:tc>
      </w:tr>
      <w:tr w:rsidR="00A24C47" w:rsidRPr="0018313B" w14:paraId="6524F2F4" w14:textId="77777777" w:rsidTr="00091F52">
        <w:trPr>
          <w:trHeight w:val="317"/>
        </w:trPr>
        <w:tc>
          <w:tcPr>
            <w:tcW w:w="2281" w:type="dxa"/>
            <w:vMerge/>
            <w:tcBorders>
              <w:top w:val="nil"/>
            </w:tcBorders>
          </w:tcPr>
          <w:p w14:paraId="279F20E0" w14:textId="77777777" w:rsidR="00A24C47" w:rsidRPr="0018313B" w:rsidRDefault="00A24C47" w:rsidP="00A165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1EBD07FF" w14:textId="77777777" w:rsidR="00A24C47" w:rsidRPr="0018313B" w:rsidRDefault="00A24C47" w:rsidP="00A165B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24" w:space="0" w:color="FFFFFF"/>
            </w:tcBorders>
          </w:tcPr>
          <w:p w14:paraId="54E87436" w14:textId="77777777" w:rsidR="00A24C47" w:rsidRPr="0018313B" w:rsidRDefault="00A24C47" w:rsidP="00A165B9">
            <w:pPr>
              <w:pStyle w:val="TableParagraph"/>
              <w:spacing w:before="1" w:line="296" w:lineRule="exact"/>
              <w:ind w:left="356"/>
              <w:jc w:val="left"/>
              <w:rPr>
                <w:sz w:val="28"/>
                <w:szCs w:val="28"/>
              </w:rPr>
            </w:pPr>
            <w:r w:rsidRPr="0018313B">
              <w:rPr>
                <w:spacing w:val="-3"/>
                <w:sz w:val="28"/>
                <w:szCs w:val="28"/>
              </w:rPr>
              <w:t xml:space="preserve">Районний  </w:t>
            </w:r>
            <w:r w:rsidRPr="0018313B">
              <w:rPr>
                <w:sz w:val="28"/>
                <w:szCs w:val="28"/>
              </w:rPr>
              <w:t>бюджет</w:t>
            </w:r>
          </w:p>
        </w:tc>
        <w:tc>
          <w:tcPr>
            <w:tcW w:w="2060" w:type="dxa"/>
            <w:tcBorders>
              <w:top w:val="single" w:sz="24" w:space="0" w:color="FFFFFF"/>
            </w:tcBorders>
          </w:tcPr>
          <w:p w14:paraId="74BF2CC2" w14:textId="77777777" w:rsidR="00A24C47" w:rsidRPr="0018313B" w:rsidRDefault="00A24C47" w:rsidP="00A165B9">
            <w:pPr>
              <w:pStyle w:val="TableParagraph"/>
              <w:spacing w:before="1" w:line="296" w:lineRule="exact"/>
              <w:ind w:left="247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інші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джерела</w:t>
            </w:r>
          </w:p>
        </w:tc>
      </w:tr>
      <w:tr w:rsidR="00A24C47" w:rsidRPr="0018313B" w14:paraId="428A7814" w14:textId="77777777" w:rsidTr="00091F52">
        <w:trPr>
          <w:trHeight w:val="321"/>
        </w:trPr>
        <w:tc>
          <w:tcPr>
            <w:tcW w:w="2281" w:type="dxa"/>
          </w:tcPr>
          <w:p w14:paraId="55896ACF" w14:textId="77777777" w:rsidR="00A24C47" w:rsidRPr="0018313B" w:rsidRDefault="00A24C47" w:rsidP="00A165B9">
            <w:pPr>
              <w:pStyle w:val="TableParagraph"/>
              <w:spacing w:before="5" w:line="296" w:lineRule="exact"/>
              <w:ind w:left="628" w:right="619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2024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рік</w:t>
            </w:r>
          </w:p>
        </w:tc>
        <w:tc>
          <w:tcPr>
            <w:tcW w:w="2276" w:type="dxa"/>
          </w:tcPr>
          <w:p w14:paraId="13D35DD2" w14:textId="77777777" w:rsidR="00A24C47" w:rsidRPr="0018313B" w:rsidRDefault="00A24C47" w:rsidP="00A165B9">
            <w:pPr>
              <w:pStyle w:val="TableParagraph"/>
              <w:spacing w:before="5" w:line="296" w:lineRule="exact"/>
              <w:ind w:left="0" w:right="357"/>
              <w:jc w:val="righ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3000,00</w:t>
            </w:r>
          </w:p>
        </w:tc>
        <w:tc>
          <w:tcPr>
            <w:tcW w:w="2958" w:type="dxa"/>
          </w:tcPr>
          <w:p w14:paraId="2EC2F3DE" w14:textId="77777777" w:rsidR="00A24C47" w:rsidRPr="0018313B" w:rsidRDefault="00A24C47" w:rsidP="00A165B9">
            <w:pPr>
              <w:pStyle w:val="TableParagraph"/>
              <w:spacing w:before="5" w:line="296" w:lineRule="exact"/>
              <w:ind w:left="706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3000,00</w:t>
            </w:r>
          </w:p>
        </w:tc>
        <w:tc>
          <w:tcPr>
            <w:tcW w:w="2060" w:type="dxa"/>
          </w:tcPr>
          <w:p w14:paraId="0812566E" w14:textId="77777777" w:rsidR="00A24C47" w:rsidRPr="0018313B" w:rsidRDefault="00A24C47" w:rsidP="00A165B9">
            <w:pPr>
              <w:pStyle w:val="TableParagraph"/>
              <w:ind w:left="0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-</w:t>
            </w:r>
          </w:p>
        </w:tc>
      </w:tr>
      <w:tr w:rsidR="00A24C47" w:rsidRPr="0018313B" w14:paraId="1ABAA269" w14:textId="77777777" w:rsidTr="00091F52">
        <w:trPr>
          <w:trHeight w:val="321"/>
        </w:trPr>
        <w:tc>
          <w:tcPr>
            <w:tcW w:w="2281" w:type="dxa"/>
          </w:tcPr>
          <w:p w14:paraId="552D60FE" w14:textId="77777777" w:rsidR="00A24C47" w:rsidRPr="0018313B" w:rsidRDefault="00A24C47" w:rsidP="00A165B9">
            <w:pPr>
              <w:pStyle w:val="TableParagraph"/>
              <w:spacing w:before="4" w:line="296" w:lineRule="exact"/>
              <w:ind w:left="628" w:right="619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2025</w:t>
            </w:r>
            <w:r w:rsidRPr="0018313B">
              <w:rPr>
                <w:spacing w:val="-1"/>
                <w:sz w:val="28"/>
                <w:szCs w:val="28"/>
              </w:rPr>
              <w:t xml:space="preserve"> </w:t>
            </w:r>
            <w:r w:rsidRPr="0018313B">
              <w:rPr>
                <w:sz w:val="28"/>
                <w:szCs w:val="28"/>
              </w:rPr>
              <w:t>рік</w:t>
            </w:r>
          </w:p>
        </w:tc>
        <w:tc>
          <w:tcPr>
            <w:tcW w:w="2276" w:type="dxa"/>
          </w:tcPr>
          <w:p w14:paraId="48EEE649" w14:textId="77777777" w:rsidR="00A24C47" w:rsidRPr="0018313B" w:rsidRDefault="00A24C47" w:rsidP="00A165B9">
            <w:pPr>
              <w:pStyle w:val="TableParagraph"/>
              <w:spacing w:before="4" w:line="296" w:lineRule="exact"/>
              <w:ind w:left="0" w:right="357"/>
              <w:jc w:val="righ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2000,00</w:t>
            </w:r>
          </w:p>
        </w:tc>
        <w:tc>
          <w:tcPr>
            <w:tcW w:w="2958" w:type="dxa"/>
          </w:tcPr>
          <w:p w14:paraId="10055B95" w14:textId="77777777" w:rsidR="00A24C47" w:rsidRPr="0018313B" w:rsidRDefault="00A24C47" w:rsidP="00A165B9">
            <w:pPr>
              <w:pStyle w:val="TableParagraph"/>
              <w:spacing w:before="4" w:line="296" w:lineRule="exact"/>
              <w:ind w:left="706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2000,00</w:t>
            </w:r>
          </w:p>
        </w:tc>
        <w:tc>
          <w:tcPr>
            <w:tcW w:w="2060" w:type="dxa"/>
          </w:tcPr>
          <w:p w14:paraId="38972D89" w14:textId="77777777" w:rsidR="00A24C47" w:rsidRPr="0018313B" w:rsidRDefault="00A24C47" w:rsidP="00A165B9">
            <w:pPr>
              <w:pStyle w:val="TableParagraph"/>
              <w:ind w:left="0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-</w:t>
            </w:r>
          </w:p>
        </w:tc>
      </w:tr>
      <w:tr w:rsidR="00A24C47" w:rsidRPr="0018313B" w14:paraId="5646DCA5" w14:textId="77777777" w:rsidTr="00091F52">
        <w:trPr>
          <w:trHeight w:val="333"/>
        </w:trPr>
        <w:tc>
          <w:tcPr>
            <w:tcW w:w="2281" w:type="dxa"/>
          </w:tcPr>
          <w:p w14:paraId="04F54E1F" w14:textId="77777777" w:rsidR="00A24C47" w:rsidRPr="0018313B" w:rsidRDefault="00A24C47" w:rsidP="00A165B9">
            <w:pPr>
              <w:pStyle w:val="TableParagraph"/>
              <w:spacing w:line="299" w:lineRule="exact"/>
              <w:ind w:left="626" w:right="619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Всього</w:t>
            </w:r>
          </w:p>
        </w:tc>
        <w:tc>
          <w:tcPr>
            <w:tcW w:w="2276" w:type="dxa"/>
          </w:tcPr>
          <w:p w14:paraId="51C2A2AC" w14:textId="77777777" w:rsidR="00A24C47" w:rsidRPr="0018313B" w:rsidRDefault="00A24C47" w:rsidP="00A165B9">
            <w:pPr>
              <w:pStyle w:val="TableParagraph"/>
              <w:spacing w:line="299" w:lineRule="exact"/>
              <w:ind w:left="0" w:right="357"/>
              <w:jc w:val="righ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5000,00</w:t>
            </w:r>
          </w:p>
        </w:tc>
        <w:tc>
          <w:tcPr>
            <w:tcW w:w="2958" w:type="dxa"/>
          </w:tcPr>
          <w:p w14:paraId="32E78F28" w14:textId="77777777" w:rsidR="00A24C47" w:rsidRPr="0018313B" w:rsidRDefault="00A24C47" w:rsidP="00A165B9">
            <w:pPr>
              <w:pStyle w:val="TableParagraph"/>
              <w:spacing w:line="299" w:lineRule="exact"/>
              <w:ind w:left="706"/>
              <w:jc w:val="left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5000,00</w:t>
            </w:r>
          </w:p>
        </w:tc>
        <w:tc>
          <w:tcPr>
            <w:tcW w:w="2060" w:type="dxa"/>
          </w:tcPr>
          <w:p w14:paraId="786BAFDE" w14:textId="77777777" w:rsidR="00A24C47" w:rsidRPr="0018313B" w:rsidRDefault="00A24C47" w:rsidP="00A165B9">
            <w:pPr>
              <w:pStyle w:val="TableParagraph"/>
              <w:ind w:left="0"/>
              <w:rPr>
                <w:sz w:val="28"/>
                <w:szCs w:val="28"/>
              </w:rPr>
            </w:pPr>
            <w:r w:rsidRPr="0018313B">
              <w:rPr>
                <w:sz w:val="28"/>
                <w:szCs w:val="28"/>
              </w:rPr>
              <w:t>-</w:t>
            </w:r>
          </w:p>
        </w:tc>
      </w:tr>
    </w:tbl>
    <w:p w14:paraId="778B8FAA" w14:textId="77777777" w:rsidR="00A24C47" w:rsidRPr="0018313B" w:rsidRDefault="00A24C47" w:rsidP="00DC3DD6">
      <w:pPr>
        <w:pStyle w:val="af4"/>
        <w:numPr>
          <w:ilvl w:val="0"/>
          <w:numId w:val="5"/>
        </w:numPr>
        <w:tabs>
          <w:tab w:val="left" w:pos="1390"/>
        </w:tabs>
        <w:spacing w:line="322" w:lineRule="exact"/>
        <w:ind w:left="1389" w:hanging="388"/>
        <w:jc w:val="both"/>
        <w:rPr>
          <w:sz w:val="28"/>
        </w:rPr>
      </w:pPr>
      <w:r w:rsidRPr="0018313B">
        <w:rPr>
          <w:b/>
          <w:sz w:val="28"/>
        </w:rPr>
        <w:t>Обсяг</w:t>
      </w:r>
      <w:r w:rsidRPr="0018313B">
        <w:rPr>
          <w:b/>
          <w:spacing w:val="-3"/>
          <w:sz w:val="28"/>
        </w:rPr>
        <w:t xml:space="preserve"> </w:t>
      </w:r>
      <w:r w:rsidRPr="0018313B">
        <w:rPr>
          <w:b/>
          <w:sz w:val="28"/>
        </w:rPr>
        <w:t>фінансування</w:t>
      </w:r>
      <w:r w:rsidRPr="0018313B">
        <w:rPr>
          <w:b/>
          <w:spacing w:val="-5"/>
          <w:sz w:val="28"/>
        </w:rPr>
        <w:t xml:space="preserve"> </w:t>
      </w:r>
      <w:r w:rsidRPr="0018313B">
        <w:rPr>
          <w:b/>
          <w:sz w:val="28"/>
        </w:rPr>
        <w:t>Програми:</w:t>
      </w:r>
      <w:r w:rsidRPr="0018313B">
        <w:rPr>
          <w:spacing w:val="-5"/>
          <w:sz w:val="28"/>
        </w:rPr>
        <w:t xml:space="preserve"> 5000,0 тис.</w:t>
      </w:r>
      <w:r w:rsidRPr="0018313B">
        <w:rPr>
          <w:sz w:val="28"/>
        </w:rPr>
        <w:t>грн.</w:t>
      </w:r>
    </w:p>
    <w:p w14:paraId="401351E9" w14:textId="77777777" w:rsidR="00A24C47" w:rsidRDefault="00A24C47" w:rsidP="00DC3DD6">
      <w:pPr>
        <w:pStyle w:val="af4"/>
        <w:numPr>
          <w:ilvl w:val="0"/>
          <w:numId w:val="5"/>
        </w:numPr>
        <w:tabs>
          <w:tab w:val="left" w:pos="1390"/>
        </w:tabs>
        <w:ind w:left="0" w:firstLine="993"/>
        <w:jc w:val="both"/>
        <w:rPr>
          <w:sz w:val="28"/>
        </w:rPr>
      </w:pPr>
      <w:r w:rsidRPr="0018313B">
        <w:rPr>
          <w:b/>
          <w:sz w:val="28"/>
        </w:rPr>
        <w:t xml:space="preserve">Очікувані результати виконання Програми: </w:t>
      </w:r>
      <w:r w:rsidRPr="0018313B">
        <w:rPr>
          <w:sz w:val="28"/>
        </w:rPr>
        <w:t>Реалізація Програми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сприятиме вирішенню питань за тими напрямами, де спостерігається дефіцит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спрямованих на реалізацію державної політики у сфері захисту суверенітету, незалежності та територіальної цілісності держави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визначених Програмою:</w:t>
      </w:r>
    </w:p>
    <w:p w14:paraId="403A39E0" w14:textId="77777777" w:rsidR="00A24C47" w:rsidRPr="00D84AC1" w:rsidRDefault="00A24C47" w:rsidP="00DC3DD6">
      <w:pPr>
        <w:pStyle w:val="af4"/>
        <w:tabs>
          <w:tab w:val="left" w:pos="1390"/>
        </w:tabs>
        <w:ind w:left="0" w:firstLine="567"/>
        <w:jc w:val="both"/>
        <w:rPr>
          <w:sz w:val="28"/>
        </w:rPr>
      </w:pPr>
      <w:r>
        <w:rPr>
          <w:sz w:val="28"/>
        </w:rPr>
        <w:t>пі</w:t>
      </w:r>
      <w:r w:rsidRPr="00D84AC1">
        <w:rPr>
          <w:sz w:val="28"/>
        </w:rPr>
        <w:t>двищить</w:t>
      </w:r>
      <w:r w:rsidRPr="00D84AC1">
        <w:rPr>
          <w:spacing w:val="-7"/>
          <w:sz w:val="28"/>
        </w:rPr>
        <w:t xml:space="preserve"> </w:t>
      </w:r>
      <w:r w:rsidRPr="00D84AC1">
        <w:rPr>
          <w:sz w:val="28"/>
        </w:rPr>
        <w:t>ефективність</w:t>
      </w:r>
      <w:r w:rsidRPr="00D84AC1">
        <w:rPr>
          <w:spacing w:val="-9"/>
          <w:sz w:val="28"/>
        </w:rPr>
        <w:t xml:space="preserve"> </w:t>
      </w:r>
      <w:r w:rsidRPr="00D84AC1">
        <w:rPr>
          <w:sz w:val="28"/>
        </w:rPr>
        <w:t>цивільно-військового</w:t>
      </w:r>
      <w:r w:rsidRPr="00D84AC1">
        <w:rPr>
          <w:spacing w:val="-4"/>
          <w:sz w:val="28"/>
        </w:rPr>
        <w:t xml:space="preserve"> </w:t>
      </w:r>
      <w:r w:rsidRPr="00D84AC1">
        <w:rPr>
          <w:sz w:val="28"/>
        </w:rPr>
        <w:t>співробітництва;</w:t>
      </w:r>
    </w:p>
    <w:p w14:paraId="14CB253D" w14:textId="77777777" w:rsidR="00A24C47" w:rsidRPr="00654AC7" w:rsidRDefault="00A24C47" w:rsidP="00DC3DD6">
      <w:pPr>
        <w:pStyle w:val="af4"/>
        <w:tabs>
          <w:tab w:val="left" w:pos="1270"/>
        </w:tabs>
        <w:ind w:left="0" w:firstLine="567"/>
        <w:jc w:val="both"/>
        <w:rPr>
          <w:sz w:val="28"/>
        </w:rPr>
      </w:pPr>
      <w:r w:rsidRPr="00654AC7">
        <w:rPr>
          <w:sz w:val="28"/>
        </w:rPr>
        <w:t>сприятиме обороноздатності та мобілізаційній готовності держави та</w:t>
      </w:r>
      <w:r w:rsidRPr="00654AC7">
        <w:rPr>
          <w:spacing w:val="-67"/>
          <w:sz w:val="28"/>
        </w:rPr>
        <w:t xml:space="preserve"> </w:t>
      </w:r>
      <w:r w:rsidRPr="00654AC7">
        <w:rPr>
          <w:sz w:val="28"/>
        </w:rPr>
        <w:t>територіальних громад району;</w:t>
      </w:r>
    </w:p>
    <w:p w14:paraId="506046FD" w14:textId="77777777" w:rsidR="00A24C47" w:rsidRPr="00D84AC1" w:rsidRDefault="00A24C47" w:rsidP="00DC3DD6">
      <w:pPr>
        <w:pStyle w:val="af4"/>
        <w:tabs>
          <w:tab w:val="left" w:pos="1270"/>
        </w:tabs>
        <w:ind w:left="0" w:firstLine="567"/>
        <w:jc w:val="both"/>
        <w:rPr>
          <w:spacing w:val="1"/>
          <w:sz w:val="28"/>
        </w:rPr>
      </w:pPr>
      <w:r w:rsidRPr="00654AC7">
        <w:rPr>
          <w:sz w:val="28"/>
        </w:rPr>
        <w:t>сприятиме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покращенню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(оновленню)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матеріально-технічного</w:t>
      </w:r>
      <w:r>
        <w:rPr>
          <w:spacing w:val="1"/>
          <w:sz w:val="28"/>
        </w:rPr>
        <w:t xml:space="preserve"> </w:t>
      </w:r>
      <w:r w:rsidRPr="00654AC7">
        <w:rPr>
          <w:sz w:val="28"/>
        </w:rPr>
        <w:t>забезпечення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військових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частин,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враховуючи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і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військові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частини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сил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територіальної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оборони</w:t>
      </w:r>
      <w:r w:rsidRPr="00654AC7">
        <w:rPr>
          <w:spacing w:val="1"/>
          <w:sz w:val="28"/>
        </w:rPr>
        <w:t xml:space="preserve"> </w:t>
      </w:r>
      <w:r w:rsidRPr="00654AC7">
        <w:rPr>
          <w:sz w:val="28"/>
        </w:rPr>
        <w:t>ЗСУ;</w:t>
      </w:r>
    </w:p>
    <w:p w14:paraId="189029BC" w14:textId="77777777" w:rsidR="00A24C47" w:rsidRDefault="00A24C47" w:rsidP="00DC3DD6">
      <w:pPr>
        <w:pStyle w:val="af4"/>
        <w:tabs>
          <w:tab w:val="left" w:pos="1270"/>
          <w:tab w:val="left" w:pos="2773"/>
          <w:tab w:val="left" w:pos="4552"/>
          <w:tab w:val="left" w:pos="5640"/>
          <w:tab w:val="left" w:pos="6120"/>
          <w:tab w:val="left" w:pos="7192"/>
          <w:tab w:val="left" w:pos="8734"/>
        </w:tabs>
        <w:ind w:left="0" w:firstLine="567"/>
        <w:rPr>
          <w:sz w:val="28"/>
        </w:rPr>
      </w:pPr>
      <w:r>
        <w:rPr>
          <w:sz w:val="28"/>
        </w:rPr>
        <w:t>с</w:t>
      </w:r>
      <w:r w:rsidRPr="00654AC7">
        <w:rPr>
          <w:sz w:val="28"/>
        </w:rPr>
        <w:t>приятиме</w:t>
      </w:r>
      <w:r>
        <w:rPr>
          <w:sz w:val="28"/>
        </w:rPr>
        <w:t xml:space="preserve"> </w:t>
      </w:r>
      <w:r w:rsidRPr="00654AC7">
        <w:rPr>
          <w:sz w:val="28"/>
        </w:rPr>
        <w:t>відновленню</w:t>
      </w:r>
      <w:r>
        <w:rPr>
          <w:sz w:val="28"/>
        </w:rPr>
        <w:t xml:space="preserve"> </w:t>
      </w:r>
      <w:r w:rsidRPr="00654AC7">
        <w:rPr>
          <w:sz w:val="28"/>
        </w:rPr>
        <w:t>будівлі</w:t>
      </w:r>
      <w:r>
        <w:rPr>
          <w:sz w:val="28"/>
        </w:rPr>
        <w:t xml:space="preserve"> </w:t>
      </w:r>
      <w:r w:rsidRPr="00654AC7">
        <w:rPr>
          <w:sz w:val="28"/>
        </w:rPr>
        <w:t>та</w:t>
      </w:r>
      <w:r>
        <w:rPr>
          <w:sz w:val="28"/>
        </w:rPr>
        <w:t xml:space="preserve"> </w:t>
      </w:r>
      <w:r w:rsidRPr="00654AC7">
        <w:rPr>
          <w:sz w:val="28"/>
        </w:rPr>
        <w:t>споруд</w:t>
      </w:r>
      <w:r w:rsidRPr="00654AC7">
        <w:rPr>
          <w:sz w:val="28"/>
        </w:rPr>
        <w:tab/>
      </w:r>
      <w:r>
        <w:rPr>
          <w:sz w:val="28"/>
        </w:rPr>
        <w:t xml:space="preserve"> </w:t>
      </w:r>
      <w:r w:rsidRPr="00654AC7">
        <w:rPr>
          <w:sz w:val="28"/>
        </w:rPr>
        <w:t>військових</w:t>
      </w:r>
      <w:r>
        <w:rPr>
          <w:sz w:val="28"/>
        </w:rPr>
        <w:t xml:space="preserve"> </w:t>
      </w:r>
      <w:r w:rsidRPr="00654AC7">
        <w:rPr>
          <w:spacing w:val="-1"/>
          <w:sz w:val="28"/>
        </w:rPr>
        <w:t>частин</w:t>
      </w:r>
      <w:r w:rsidRPr="00654AC7">
        <w:rPr>
          <w:sz w:val="28"/>
        </w:rPr>
        <w:t>;</w:t>
      </w:r>
      <w:r>
        <w:rPr>
          <w:sz w:val="28"/>
        </w:rPr>
        <w:t xml:space="preserve">  </w:t>
      </w:r>
    </w:p>
    <w:p w14:paraId="6D9DD242" w14:textId="77777777" w:rsidR="00A24C47" w:rsidRPr="004F0BAA" w:rsidRDefault="00A24C47" w:rsidP="00DC3DD6">
      <w:pPr>
        <w:pStyle w:val="af4"/>
        <w:tabs>
          <w:tab w:val="left" w:pos="1270"/>
          <w:tab w:val="left" w:pos="2773"/>
          <w:tab w:val="left" w:pos="4552"/>
          <w:tab w:val="left" w:pos="5640"/>
          <w:tab w:val="left" w:pos="6120"/>
          <w:tab w:val="left" w:pos="7192"/>
          <w:tab w:val="left" w:pos="8734"/>
        </w:tabs>
        <w:ind w:left="0" w:firstLine="567"/>
        <w:jc w:val="both"/>
        <w:rPr>
          <w:sz w:val="28"/>
          <w:szCs w:val="28"/>
        </w:rPr>
      </w:pPr>
      <w:r w:rsidRPr="004F0BAA">
        <w:rPr>
          <w:sz w:val="28"/>
          <w:szCs w:val="28"/>
        </w:rPr>
        <w:t>забезпечить підготовку добровольчих формувань до виконання завдань територіальної оборони;</w:t>
      </w:r>
    </w:p>
    <w:p w14:paraId="5A981A52" w14:textId="77777777" w:rsidR="00A24C47" w:rsidRDefault="00A24C47" w:rsidP="00DC3DD6">
      <w:pPr>
        <w:pStyle w:val="af4"/>
        <w:tabs>
          <w:tab w:val="left" w:pos="1270"/>
        </w:tabs>
        <w:ind w:left="0" w:firstLine="567"/>
        <w:jc w:val="both"/>
        <w:rPr>
          <w:sz w:val="28"/>
        </w:rPr>
      </w:pPr>
      <w:r>
        <w:rPr>
          <w:sz w:val="28"/>
        </w:rPr>
        <w:t>забезпечить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9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3"/>
          <w:sz w:val="28"/>
        </w:rPr>
        <w:t xml:space="preserve"> району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цілому.</w:t>
      </w:r>
    </w:p>
    <w:p w14:paraId="1836AECF" w14:textId="77777777" w:rsidR="00A24C47" w:rsidRDefault="00A24C47" w:rsidP="00DC3DD6">
      <w:pPr>
        <w:pStyle w:val="af4"/>
        <w:tabs>
          <w:tab w:val="left" w:pos="6564"/>
        </w:tabs>
        <w:ind w:left="0" w:firstLine="0"/>
      </w:pPr>
      <w:r>
        <w:rPr>
          <w:b/>
          <w:sz w:val="28"/>
        </w:rPr>
        <w:t xml:space="preserve">            8. </w:t>
      </w:r>
      <w:r w:rsidRPr="006A1B57">
        <w:rPr>
          <w:b/>
          <w:sz w:val="28"/>
        </w:rPr>
        <w:t xml:space="preserve">Термін проведення звітності: </w:t>
      </w:r>
      <w:r w:rsidRPr="006A1B57">
        <w:rPr>
          <w:sz w:val="28"/>
        </w:rPr>
        <w:t>щорічно.</w:t>
      </w:r>
    </w:p>
    <w:p w14:paraId="04DCE7B6" w14:textId="77777777" w:rsidR="00A24C47" w:rsidRDefault="00A24C47" w:rsidP="00091F52">
      <w:pPr>
        <w:jc w:val="center"/>
        <w:rPr>
          <w:sz w:val="28"/>
          <w:szCs w:val="28"/>
        </w:rPr>
      </w:pPr>
      <w:r>
        <w:rPr>
          <w:szCs w:val="24"/>
        </w:rPr>
        <w:t>_______________________________</w:t>
      </w:r>
    </w:p>
    <w:p w14:paraId="29B1E08C" w14:textId="77777777" w:rsidR="00A24C47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  <w:sectPr w:rsidR="00A24C47" w:rsidSect="00DC3DD6">
          <w:pgSz w:w="11909" w:h="16834"/>
          <w:pgMar w:top="1134" w:right="851" w:bottom="1134" w:left="1701" w:header="708" w:footer="708" w:gutter="0"/>
          <w:cols w:space="708"/>
          <w:noEndnote/>
          <w:docGrid w:linePitch="326"/>
        </w:sectPr>
      </w:pPr>
    </w:p>
    <w:p w14:paraId="280033E0" w14:textId="77777777" w:rsidR="00A24C47" w:rsidRPr="005260A9" w:rsidRDefault="00A24C47" w:rsidP="00A537D5">
      <w:pPr>
        <w:widowControl w:val="0"/>
        <w:tabs>
          <w:tab w:val="left" w:pos="6564"/>
        </w:tabs>
        <w:ind w:left="12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5260A9">
        <w:rPr>
          <w:sz w:val="28"/>
          <w:szCs w:val="28"/>
        </w:rPr>
        <w:t>одаток 2 до Програми</w:t>
      </w:r>
    </w:p>
    <w:p w14:paraId="2AD2EA20" w14:textId="77777777" w:rsidR="00A24C47" w:rsidRPr="005260A9" w:rsidRDefault="00A24C47" w:rsidP="00A537D5">
      <w:pPr>
        <w:widowControl w:val="0"/>
        <w:tabs>
          <w:tab w:val="left" w:pos="6564"/>
        </w:tabs>
        <w:ind w:left="122"/>
        <w:rPr>
          <w:sz w:val="28"/>
          <w:szCs w:val="28"/>
        </w:rPr>
      </w:pPr>
    </w:p>
    <w:p w14:paraId="786C879E" w14:textId="77777777" w:rsidR="00A24C47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 w:rsidRPr="005260A9">
        <w:rPr>
          <w:sz w:val="28"/>
          <w:szCs w:val="28"/>
        </w:rPr>
        <w:t xml:space="preserve">ЗАХОДИ РЕАЛІЗАЦІЇ </w:t>
      </w:r>
    </w:p>
    <w:p w14:paraId="769BA8DD" w14:textId="77777777" w:rsidR="00A24C47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 w:rsidRPr="005260A9">
        <w:rPr>
          <w:sz w:val="28"/>
          <w:szCs w:val="28"/>
        </w:rPr>
        <w:t xml:space="preserve">ЦІЛЬОВОЇ ПРОГРАМИ ПІДТРИМКИ ВІЙСЬКОВИХ ЧАСТИН </w:t>
      </w:r>
    </w:p>
    <w:p w14:paraId="4CAA18DA" w14:textId="77777777" w:rsidR="00A24C47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 w:rsidRPr="005260A9">
        <w:rPr>
          <w:sz w:val="28"/>
          <w:szCs w:val="28"/>
        </w:rPr>
        <w:t xml:space="preserve">ЗБРОЙНИХ СИЛ УКРАЇНИ В 2024-2025 РОКАХ </w:t>
      </w:r>
    </w:p>
    <w:p w14:paraId="348832B2" w14:textId="77777777" w:rsidR="00A24C47" w:rsidRPr="005260A9" w:rsidRDefault="00A24C47" w:rsidP="00A537D5">
      <w:pPr>
        <w:widowControl w:val="0"/>
        <w:tabs>
          <w:tab w:val="left" w:pos="6564"/>
        </w:tabs>
        <w:ind w:left="122"/>
        <w:jc w:val="center"/>
        <w:rPr>
          <w:sz w:val="28"/>
          <w:szCs w:val="28"/>
        </w:rPr>
      </w:pPr>
      <w:r w:rsidRPr="005260A9">
        <w:rPr>
          <w:sz w:val="28"/>
          <w:szCs w:val="28"/>
        </w:rPr>
        <w:t>ТА НАПРЯМКИ ВИКОРИСТАННЯ КОШТІВ</w:t>
      </w:r>
    </w:p>
    <w:tbl>
      <w:tblPr>
        <w:tblW w:w="147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515"/>
        <w:gridCol w:w="2126"/>
        <w:gridCol w:w="2124"/>
        <w:gridCol w:w="1135"/>
        <w:gridCol w:w="1133"/>
      </w:tblGrid>
      <w:tr w:rsidR="00A24C47" w14:paraId="3CD3C4B7" w14:textId="77777777" w:rsidTr="00A165B9">
        <w:trPr>
          <w:trHeight w:val="827"/>
        </w:trPr>
        <w:tc>
          <w:tcPr>
            <w:tcW w:w="703" w:type="dxa"/>
            <w:vMerge w:val="restart"/>
          </w:tcPr>
          <w:p w14:paraId="680DA5C9" w14:textId="77777777" w:rsidR="00A24C47" w:rsidRPr="009E3C8E" w:rsidRDefault="00A24C47" w:rsidP="00A165B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14:paraId="6E9E0907" w14:textId="77777777" w:rsidR="00A24C47" w:rsidRPr="009E3C8E" w:rsidRDefault="00A24C47" w:rsidP="00A165B9">
            <w:pPr>
              <w:pStyle w:val="TableParagraph"/>
              <w:ind w:left="206" w:right="177" w:firstLine="31"/>
              <w:jc w:val="left"/>
              <w:rPr>
                <w:sz w:val="24"/>
              </w:rPr>
            </w:pPr>
            <w:r w:rsidRPr="009E3C8E">
              <w:rPr>
                <w:sz w:val="24"/>
              </w:rPr>
              <w:t>№</w:t>
            </w:r>
            <w:r w:rsidRPr="009E3C8E">
              <w:rPr>
                <w:spacing w:val="-57"/>
                <w:sz w:val="24"/>
              </w:rPr>
              <w:t xml:space="preserve"> </w:t>
            </w:r>
            <w:r w:rsidRPr="009E3C8E">
              <w:rPr>
                <w:sz w:val="24"/>
              </w:rPr>
              <w:t>з/п</w:t>
            </w:r>
          </w:p>
        </w:tc>
        <w:tc>
          <w:tcPr>
            <w:tcW w:w="7515" w:type="dxa"/>
            <w:vMerge w:val="restart"/>
          </w:tcPr>
          <w:p w14:paraId="3FCD38CB" w14:textId="77777777" w:rsidR="00A24C47" w:rsidRPr="009E3C8E" w:rsidRDefault="00A24C47" w:rsidP="00A165B9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 w14:paraId="3F08A946" w14:textId="77777777" w:rsidR="00A24C47" w:rsidRPr="009E3C8E" w:rsidRDefault="00A24C47" w:rsidP="00A165B9">
            <w:pPr>
              <w:pStyle w:val="TableParagraph"/>
              <w:spacing w:before="1"/>
              <w:ind w:left="3064" w:right="3058"/>
              <w:rPr>
                <w:sz w:val="24"/>
              </w:rPr>
            </w:pPr>
            <w:r w:rsidRPr="009E3C8E">
              <w:rPr>
                <w:sz w:val="24"/>
              </w:rPr>
              <w:t>Види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заходів</w:t>
            </w:r>
          </w:p>
        </w:tc>
        <w:tc>
          <w:tcPr>
            <w:tcW w:w="2126" w:type="dxa"/>
            <w:vMerge w:val="restart"/>
          </w:tcPr>
          <w:p w14:paraId="4A52C0FD" w14:textId="77777777" w:rsidR="00A24C47" w:rsidRPr="009E3C8E" w:rsidRDefault="00A24C47" w:rsidP="00A165B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14:paraId="63C28C97" w14:textId="77777777" w:rsidR="00A24C47" w:rsidRPr="009E3C8E" w:rsidRDefault="00A24C47" w:rsidP="00A165B9">
            <w:pPr>
              <w:pStyle w:val="TableParagraph"/>
              <w:ind w:left="476" w:right="225" w:hanging="226"/>
              <w:jc w:val="left"/>
              <w:rPr>
                <w:sz w:val="24"/>
              </w:rPr>
            </w:pPr>
            <w:r w:rsidRPr="009E3C8E">
              <w:rPr>
                <w:sz w:val="24"/>
              </w:rPr>
              <w:t xml:space="preserve">   Виконавці</w:t>
            </w:r>
          </w:p>
        </w:tc>
        <w:tc>
          <w:tcPr>
            <w:tcW w:w="2124" w:type="dxa"/>
            <w:vMerge w:val="restart"/>
          </w:tcPr>
          <w:p w14:paraId="39985F29" w14:textId="77777777" w:rsidR="00A24C47" w:rsidRPr="009E3C8E" w:rsidRDefault="00A24C47" w:rsidP="00A165B9">
            <w:pPr>
              <w:pStyle w:val="TableParagraph"/>
              <w:spacing w:line="268" w:lineRule="exact"/>
              <w:ind w:left="228" w:right="220"/>
              <w:rPr>
                <w:sz w:val="24"/>
              </w:rPr>
            </w:pPr>
            <w:r w:rsidRPr="009E3C8E">
              <w:rPr>
                <w:sz w:val="24"/>
              </w:rPr>
              <w:t>Джерела</w:t>
            </w:r>
          </w:p>
          <w:p w14:paraId="25878DB9" w14:textId="77777777" w:rsidR="00A24C47" w:rsidRPr="009E3C8E" w:rsidRDefault="00A24C47" w:rsidP="00A165B9">
            <w:pPr>
              <w:pStyle w:val="TableParagraph"/>
              <w:ind w:left="227" w:right="221"/>
              <w:rPr>
                <w:sz w:val="24"/>
              </w:rPr>
            </w:pPr>
            <w:r w:rsidRPr="009E3C8E">
              <w:rPr>
                <w:sz w:val="24"/>
              </w:rPr>
              <w:t>фінансування</w:t>
            </w:r>
          </w:p>
        </w:tc>
        <w:tc>
          <w:tcPr>
            <w:tcW w:w="2268" w:type="dxa"/>
            <w:gridSpan w:val="2"/>
          </w:tcPr>
          <w:p w14:paraId="5C54C646" w14:textId="77777777" w:rsidR="00A24C47" w:rsidRPr="009E3C8E" w:rsidRDefault="00A24C47" w:rsidP="00A165B9">
            <w:pPr>
              <w:pStyle w:val="TableParagraph"/>
              <w:spacing w:line="268" w:lineRule="exact"/>
              <w:ind w:left="402" w:right="393"/>
              <w:rPr>
                <w:sz w:val="24"/>
              </w:rPr>
            </w:pPr>
            <w:r w:rsidRPr="009E3C8E">
              <w:rPr>
                <w:sz w:val="24"/>
              </w:rPr>
              <w:t>Обсяги</w:t>
            </w:r>
          </w:p>
          <w:p w14:paraId="3B4763FD" w14:textId="77777777" w:rsidR="00A24C47" w:rsidRPr="009E3C8E" w:rsidRDefault="00A24C47" w:rsidP="00A165B9">
            <w:pPr>
              <w:pStyle w:val="TableParagraph"/>
              <w:spacing w:line="270" w:lineRule="atLeast"/>
              <w:ind w:left="405" w:right="393"/>
              <w:rPr>
                <w:sz w:val="24"/>
              </w:rPr>
            </w:pPr>
            <w:r w:rsidRPr="009E3C8E">
              <w:rPr>
                <w:spacing w:val="-1"/>
                <w:sz w:val="24"/>
              </w:rPr>
              <w:t>фінансування,</w:t>
            </w:r>
            <w:r w:rsidRPr="009E3C8E">
              <w:rPr>
                <w:spacing w:val="-57"/>
                <w:sz w:val="24"/>
              </w:rPr>
              <w:t xml:space="preserve"> </w:t>
            </w:r>
            <w:r w:rsidRPr="009E3C8E">
              <w:rPr>
                <w:sz w:val="24"/>
              </w:rPr>
              <w:t>тис.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pgNum/>
            </w:r>
            <w:r w:rsidRPr="009E3C8E">
              <w:rPr>
                <w:sz w:val="24"/>
              </w:rPr>
              <w:t>рн..</w:t>
            </w:r>
          </w:p>
        </w:tc>
      </w:tr>
      <w:tr w:rsidR="00A24C47" w14:paraId="4D149614" w14:textId="77777777" w:rsidTr="00A165B9">
        <w:trPr>
          <w:trHeight w:val="70"/>
        </w:trPr>
        <w:tc>
          <w:tcPr>
            <w:tcW w:w="703" w:type="dxa"/>
            <w:vMerge/>
            <w:tcBorders>
              <w:top w:val="nil"/>
            </w:tcBorders>
          </w:tcPr>
          <w:p w14:paraId="232E7839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7515" w:type="dxa"/>
            <w:vMerge/>
            <w:tcBorders>
              <w:top w:val="nil"/>
            </w:tcBorders>
          </w:tcPr>
          <w:p w14:paraId="48C6F115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31B8C52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22E2E987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6259B4F" w14:textId="77777777" w:rsidR="00A24C47" w:rsidRPr="009E3C8E" w:rsidRDefault="00A24C47" w:rsidP="00A165B9">
            <w:pPr>
              <w:pStyle w:val="TableParagraph"/>
              <w:spacing w:line="256" w:lineRule="exact"/>
              <w:ind w:right="206"/>
              <w:rPr>
                <w:sz w:val="24"/>
              </w:rPr>
            </w:pPr>
            <w:r w:rsidRPr="009E3C8E">
              <w:rPr>
                <w:sz w:val="24"/>
              </w:rPr>
              <w:t>2024</w:t>
            </w:r>
          </w:p>
        </w:tc>
        <w:tc>
          <w:tcPr>
            <w:tcW w:w="1133" w:type="dxa"/>
          </w:tcPr>
          <w:p w14:paraId="1BC4198A" w14:textId="77777777" w:rsidR="00A24C47" w:rsidRPr="009E3C8E" w:rsidRDefault="00A24C47" w:rsidP="00A165B9">
            <w:pPr>
              <w:pStyle w:val="TableParagraph"/>
              <w:spacing w:line="256" w:lineRule="exact"/>
              <w:ind w:right="204"/>
              <w:rPr>
                <w:rFonts w:ascii="Calibri" w:hAnsi="Calibri"/>
                <w:sz w:val="24"/>
              </w:rPr>
            </w:pPr>
            <w:r w:rsidRPr="009E3C8E">
              <w:rPr>
                <w:rFonts w:ascii="Calibri" w:hAnsi="Calibri"/>
                <w:sz w:val="24"/>
              </w:rPr>
              <w:t>2025</w:t>
            </w:r>
          </w:p>
        </w:tc>
      </w:tr>
      <w:tr w:rsidR="00A24C47" w14:paraId="6CF57FA5" w14:textId="77777777" w:rsidTr="00A165B9">
        <w:trPr>
          <w:trHeight w:val="276"/>
        </w:trPr>
        <w:tc>
          <w:tcPr>
            <w:tcW w:w="703" w:type="dxa"/>
          </w:tcPr>
          <w:p w14:paraId="29CE5A07" w14:textId="77777777" w:rsidR="00A24C47" w:rsidRPr="009E3C8E" w:rsidRDefault="00A24C47" w:rsidP="00A165B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1</w:t>
            </w:r>
          </w:p>
        </w:tc>
        <w:tc>
          <w:tcPr>
            <w:tcW w:w="7515" w:type="dxa"/>
          </w:tcPr>
          <w:p w14:paraId="6C60936F" w14:textId="77777777" w:rsidR="00A24C47" w:rsidRPr="009E3C8E" w:rsidRDefault="00A24C47" w:rsidP="00A165B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500501CF" w14:textId="77777777" w:rsidR="00A24C47" w:rsidRPr="009E3C8E" w:rsidRDefault="00A24C47" w:rsidP="00A165B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3</w:t>
            </w:r>
          </w:p>
        </w:tc>
        <w:tc>
          <w:tcPr>
            <w:tcW w:w="2124" w:type="dxa"/>
          </w:tcPr>
          <w:p w14:paraId="6B233F08" w14:textId="77777777" w:rsidR="00A24C47" w:rsidRPr="009E3C8E" w:rsidRDefault="00A24C47" w:rsidP="00A165B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 w:rsidRPr="009E3C8E"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42361822" w14:textId="77777777" w:rsidR="00A24C47" w:rsidRPr="009E3C8E" w:rsidRDefault="00A24C47" w:rsidP="00A165B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9E3C8E">
              <w:rPr>
                <w:sz w:val="24"/>
              </w:rPr>
              <w:t>5</w:t>
            </w:r>
          </w:p>
        </w:tc>
        <w:tc>
          <w:tcPr>
            <w:tcW w:w="1133" w:type="dxa"/>
          </w:tcPr>
          <w:p w14:paraId="30489E81" w14:textId="77777777" w:rsidR="00A24C47" w:rsidRPr="009E3C8E" w:rsidRDefault="00A24C47" w:rsidP="00A165B9">
            <w:pPr>
              <w:pStyle w:val="TableParagraph"/>
              <w:spacing w:line="256" w:lineRule="exact"/>
              <w:ind w:left="13"/>
              <w:rPr>
                <w:rFonts w:ascii="Calibri" w:hAnsi="Calibri"/>
                <w:sz w:val="24"/>
              </w:rPr>
            </w:pPr>
            <w:r w:rsidRPr="009E3C8E">
              <w:rPr>
                <w:rFonts w:ascii="Calibri" w:hAnsi="Calibri"/>
                <w:sz w:val="24"/>
              </w:rPr>
              <w:t>6</w:t>
            </w:r>
          </w:p>
        </w:tc>
      </w:tr>
      <w:tr w:rsidR="00A24C47" w14:paraId="5AA7CE4E" w14:textId="77777777" w:rsidTr="00A165B9">
        <w:trPr>
          <w:trHeight w:val="580"/>
        </w:trPr>
        <w:tc>
          <w:tcPr>
            <w:tcW w:w="703" w:type="dxa"/>
          </w:tcPr>
          <w:p w14:paraId="212ED368" w14:textId="77777777" w:rsidR="00A24C47" w:rsidRPr="009E3C8E" w:rsidRDefault="00A24C47" w:rsidP="00A165B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1</w:t>
            </w:r>
          </w:p>
        </w:tc>
        <w:tc>
          <w:tcPr>
            <w:tcW w:w="7515" w:type="dxa"/>
          </w:tcPr>
          <w:p w14:paraId="1C70F701" w14:textId="77777777" w:rsidR="00A24C47" w:rsidRPr="009E3C8E" w:rsidRDefault="00A24C47" w:rsidP="00A165B9">
            <w:pPr>
              <w:pStyle w:val="TableParagraph"/>
              <w:ind w:left="108" w:right="466"/>
              <w:jc w:val="left"/>
              <w:rPr>
                <w:sz w:val="24"/>
              </w:rPr>
            </w:pPr>
            <w:r w:rsidRPr="009E3C8E">
              <w:rPr>
                <w:sz w:val="24"/>
              </w:rPr>
              <w:t>Зміцнення матеріально-технічної бази військових частин Збройних</w:t>
            </w:r>
            <w:r w:rsidRPr="009E3C8E">
              <w:rPr>
                <w:spacing w:val="-58"/>
                <w:sz w:val="24"/>
              </w:rPr>
              <w:t xml:space="preserve"> С                                </w:t>
            </w:r>
            <w:r w:rsidRPr="009E3C8E">
              <w:rPr>
                <w:sz w:val="24"/>
              </w:rPr>
              <w:t>ил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України,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підрозділів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територіальної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оборони</w:t>
            </w:r>
            <w:r w:rsidRPr="009E3C8E">
              <w:rPr>
                <w:spacing w:val="4"/>
                <w:sz w:val="24"/>
              </w:rPr>
              <w:t xml:space="preserve"> </w:t>
            </w:r>
            <w:r w:rsidRPr="009E3C8E">
              <w:rPr>
                <w:sz w:val="24"/>
              </w:rPr>
              <w:t>ЗСУ</w:t>
            </w:r>
          </w:p>
          <w:p w14:paraId="34C09A03" w14:textId="77777777" w:rsidR="00A24C47" w:rsidRPr="009E3C8E" w:rsidRDefault="00A24C47" w:rsidP="00A165B9">
            <w:pPr>
              <w:pStyle w:val="TableParagraph"/>
              <w:ind w:left="108" w:right="466"/>
              <w:jc w:val="left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BE124DA" w14:textId="77777777" w:rsidR="00A24C47" w:rsidRPr="009E3C8E" w:rsidRDefault="00A24C47" w:rsidP="00A165B9">
            <w:pPr>
              <w:pStyle w:val="TableParagraph"/>
              <w:ind w:left="274" w:right="268" w:firstLine="1"/>
              <w:rPr>
                <w:spacing w:val="1"/>
                <w:sz w:val="24"/>
                <w:szCs w:val="24"/>
              </w:rPr>
            </w:pPr>
          </w:p>
          <w:p w14:paraId="674FAF23" w14:textId="77777777" w:rsidR="00A24C47" w:rsidRPr="009E3C8E" w:rsidRDefault="00A24C47" w:rsidP="00A165B9">
            <w:pPr>
              <w:pStyle w:val="TableParagraph"/>
              <w:ind w:left="274" w:right="268" w:firstLine="1"/>
              <w:rPr>
                <w:sz w:val="24"/>
              </w:rPr>
            </w:pPr>
            <w:r w:rsidRPr="009E3C8E">
              <w:rPr>
                <w:sz w:val="24"/>
                <w:szCs w:val="24"/>
              </w:rPr>
              <w:t>Ч</w:t>
            </w:r>
            <w:r w:rsidRPr="009E3C8E">
              <w:rPr>
                <w:sz w:val="24"/>
              </w:rPr>
              <w:t>еркаська районна державна адміністрація,</w:t>
            </w:r>
          </w:p>
          <w:p w14:paraId="76FEB9CA" w14:textId="77777777" w:rsidR="00A24C47" w:rsidRPr="009E3C8E" w:rsidRDefault="00A24C47" w:rsidP="00A165B9">
            <w:pPr>
              <w:pStyle w:val="TableParagraph"/>
              <w:ind w:left="274" w:right="268" w:firstLine="1"/>
              <w:rPr>
                <w:sz w:val="24"/>
              </w:rPr>
            </w:pPr>
          </w:p>
          <w:p w14:paraId="252A5FB0" w14:textId="77777777" w:rsidR="00A24C47" w:rsidRPr="009E3C8E" w:rsidRDefault="00A24C47" w:rsidP="00A165B9">
            <w:pPr>
              <w:pStyle w:val="TableParagraph"/>
              <w:ind w:left="122" w:right="119"/>
              <w:rPr>
                <w:sz w:val="24"/>
              </w:rPr>
            </w:pPr>
            <w:r w:rsidRPr="009E3C8E">
              <w:rPr>
                <w:sz w:val="24"/>
              </w:rPr>
              <w:t>Військові частини</w:t>
            </w:r>
            <w:r w:rsidRPr="009E3C8E">
              <w:rPr>
                <w:spacing w:val="-57"/>
                <w:sz w:val="24"/>
              </w:rPr>
              <w:t xml:space="preserve"> </w:t>
            </w:r>
            <w:r w:rsidRPr="009E3C8E">
              <w:rPr>
                <w:sz w:val="24"/>
              </w:rPr>
              <w:t>Збройних</w:t>
            </w:r>
            <w:r w:rsidRPr="009E3C8E">
              <w:rPr>
                <w:spacing w:val="1"/>
                <w:sz w:val="24"/>
              </w:rPr>
              <w:t xml:space="preserve"> С</w:t>
            </w:r>
            <w:r w:rsidRPr="009E3C8E">
              <w:rPr>
                <w:sz w:val="24"/>
              </w:rPr>
              <w:t>ил</w:t>
            </w:r>
            <w:r w:rsidRPr="009E3C8E">
              <w:rPr>
                <w:spacing w:val="1"/>
                <w:sz w:val="24"/>
              </w:rPr>
              <w:t xml:space="preserve"> </w:t>
            </w:r>
            <w:r w:rsidRPr="009E3C8E">
              <w:rPr>
                <w:sz w:val="24"/>
              </w:rPr>
              <w:t>України</w:t>
            </w:r>
            <w:r w:rsidRPr="00A62639">
              <w:rPr>
                <w:sz w:val="24"/>
              </w:rPr>
              <w:t>, військові частини Національної Гвардії України, військові частини сил територіальної оборони ЗСУ</w:t>
            </w:r>
          </w:p>
        </w:tc>
        <w:tc>
          <w:tcPr>
            <w:tcW w:w="2124" w:type="dxa"/>
            <w:vMerge w:val="restart"/>
          </w:tcPr>
          <w:p w14:paraId="65A5AC97" w14:textId="77777777" w:rsidR="00A24C47" w:rsidRPr="009E3C8E" w:rsidRDefault="00A24C47" w:rsidP="00A165B9">
            <w:pPr>
              <w:pStyle w:val="TableParagraph"/>
              <w:ind w:left="298" w:right="290" w:firstLine="3"/>
              <w:rPr>
                <w:sz w:val="24"/>
              </w:rPr>
            </w:pPr>
          </w:p>
          <w:p w14:paraId="1FDB0BE7" w14:textId="77777777" w:rsidR="00A24C47" w:rsidRPr="009E3C8E" w:rsidRDefault="00A24C47" w:rsidP="00A165B9">
            <w:pPr>
              <w:pStyle w:val="TableParagraph"/>
              <w:ind w:left="298" w:right="290" w:firstLine="3"/>
              <w:rPr>
                <w:sz w:val="24"/>
              </w:rPr>
            </w:pPr>
          </w:p>
          <w:p w14:paraId="316457BD" w14:textId="77777777" w:rsidR="00A24C47" w:rsidRPr="009E3C8E" w:rsidRDefault="00A24C47" w:rsidP="00A165B9">
            <w:pPr>
              <w:pStyle w:val="TableParagraph"/>
              <w:ind w:left="298" w:right="290" w:firstLine="3"/>
              <w:rPr>
                <w:sz w:val="24"/>
              </w:rPr>
            </w:pPr>
          </w:p>
          <w:p w14:paraId="7186B7B0" w14:textId="77777777" w:rsidR="00A24C47" w:rsidRPr="009E3C8E" w:rsidRDefault="00A24C47" w:rsidP="00A165B9">
            <w:pPr>
              <w:pStyle w:val="TableParagraph"/>
              <w:ind w:left="298" w:right="290" w:firstLine="3"/>
              <w:rPr>
                <w:sz w:val="24"/>
              </w:rPr>
            </w:pPr>
            <w:r w:rsidRPr="009E3C8E">
              <w:rPr>
                <w:sz w:val="24"/>
              </w:rPr>
              <w:t>Районний бюджет Черкаського району, інші</w:t>
            </w:r>
            <w:r w:rsidRPr="009E3C8E">
              <w:rPr>
                <w:spacing w:val="1"/>
                <w:sz w:val="24"/>
              </w:rPr>
              <w:t xml:space="preserve"> </w:t>
            </w:r>
            <w:r w:rsidRPr="009E3C8E">
              <w:rPr>
                <w:sz w:val="24"/>
              </w:rPr>
              <w:t>джерела не</w:t>
            </w:r>
            <w:r w:rsidRPr="009E3C8E">
              <w:rPr>
                <w:spacing w:val="1"/>
                <w:sz w:val="24"/>
              </w:rPr>
              <w:t xml:space="preserve"> </w:t>
            </w:r>
            <w:r w:rsidRPr="009E3C8E">
              <w:rPr>
                <w:sz w:val="24"/>
              </w:rPr>
              <w:t>заборонені</w:t>
            </w:r>
          </w:p>
          <w:p w14:paraId="5841C675" w14:textId="77777777" w:rsidR="00A24C47" w:rsidRPr="009E3C8E" w:rsidRDefault="00A24C47" w:rsidP="00A165B9">
            <w:pPr>
              <w:pStyle w:val="TableParagraph"/>
              <w:ind w:left="228" w:right="221"/>
              <w:rPr>
                <w:sz w:val="24"/>
              </w:rPr>
            </w:pPr>
            <w:r w:rsidRPr="009E3C8E">
              <w:rPr>
                <w:sz w:val="24"/>
              </w:rPr>
              <w:t>законодавством</w:t>
            </w:r>
          </w:p>
        </w:tc>
        <w:tc>
          <w:tcPr>
            <w:tcW w:w="1135" w:type="dxa"/>
          </w:tcPr>
          <w:p w14:paraId="6E676984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  <w:highlight w:val="yellow"/>
              </w:rPr>
            </w:pPr>
          </w:p>
          <w:p w14:paraId="1047E631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  <w:highlight w:val="yellow"/>
              </w:rPr>
            </w:pPr>
            <w:r w:rsidRPr="009E3C8E">
              <w:rPr>
                <w:sz w:val="24"/>
              </w:rPr>
              <w:t>*</w:t>
            </w:r>
          </w:p>
        </w:tc>
        <w:tc>
          <w:tcPr>
            <w:tcW w:w="1133" w:type="dxa"/>
          </w:tcPr>
          <w:p w14:paraId="31569562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rFonts w:ascii="Calibri" w:hAnsi="Calibri"/>
                <w:sz w:val="24"/>
                <w:highlight w:val="yellow"/>
              </w:rPr>
            </w:pPr>
          </w:p>
          <w:p w14:paraId="61AD9130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rFonts w:ascii="Calibri" w:hAnsi="Calibri"/>
                <w:sz w:val="24"/>
                <w:highlight w:val="yellow"/>
              </w:rPr>
            </w:pPr>
            <w:r w:rsidRPr="009E3C8E">
              <w:rPr>
                <w:rFonts w:ascii="Calibri" w:hAnsi="Calibri"/>
                <w:sz w:val="24"/>
              </w:rPr>
              <w:t>*</w:t>
            </w:r>
          </w:p>
        </w:tc>
      </w:tr>
      <w:tr w:rsidR="00A24C47" w14:paraId="203EEB24" w14:textId="77777777" w:rsidTr="00A165B9">
        <w:trPr>
          <w:trHeight w:val="1269"/>
        </w:trPr>
        <w:tc>
          <w:tcPr>
            <w:tcW w:w="703" w:type="dxa"/>
          </w:tcPr>
          <w:p w14:paraId="72A26771" w14:textId="77777777" w:rsidR="00A24C47" w:rsidRPr="009E3C8E" w:rsidRDefault="00A24C47" w:rsidP="00A165B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2</w:t>
            </w:r>
          </w:p>
        </w:tc>
        <w:tc>
          <w:tcPr>
            <w:tcW w:w="7515" w:type="dxa"/>
          </w:tcPr>
          <w:p w14:paraId="5B674379" w14:textId="77777777" w:rsidR="00A24C47" w:rsidRPr="009E3C8E" w:rsidRDefault="00A24C47" w:rsidP="00A165B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9E3C8E">
              <w:rPr>
                <w:sz w:val="24"/>
              </w:rPr>
              <w:t>Фінансування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витрат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на</w:t>
            </w:r>
            <w:r w:rsidRPr="009E3C8E">
              <w:rPr>
                <w:spacing w:val="-2"/>
                <w:sz w:val="24"/>
              </w:rPr>
              <w:t xml:space="preserve"> </w:t>
            </w:r>
            <w:r w:rsidRPr="009E3C8E">
              <w:rPr>
                <w:sz w:val="24"/>
              </w:rPr>
              <w:t>ремонтні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роботи</w:t>
            </w:r>
            <w:r w:rsidRPr="009E3C8E">
              <w:rPr>
                <w:spacing w:val="-4"/>
                <w:sz w:val="24"/>
              </w:rPr>
              <w:t xml:space="preserve"> </w:t>
            </w:r>
            <w:r w:rsidRPr="009E3C8E">
              <w:rPr>
                <w:sz w:val="24"/>
              </w:rPr>
              <w:t>по</w:t>
            </w:r>
            <w:r w:rsidRPr="009E3C8E">
              <w:rPr>
                <w:spacing w:val="-2"/>
                <w:sz w:val="24"/>
              </w:rPr>
              <w:t xml:space="preserve"> </w:t>
            </w:r>
            <w:r w:rsidRPr="009E3C8E">
              <w:rPr>
                <w:sz w:val="24"/>
              </w:rPr>
              <w:t>відновленню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будівель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та</w:t>
            </w:r>
            <w:r w:rsidRPr="009E3C8E">
              <w:rPr>
                <w:spacing w:val="-57"/>
                <w:sz w:val="24"/>
              </w:rPr>
              <w:t xml:space="preserve"> </w:t>
            </w:r>
            <w:r w:rsidRPr="009E3C8E">
              <w:rPr>
                <w:sz w:val="24"/>
              </w:rPr>
              <w:t>споруд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військових</w:t>
            </w:r>
            <w:r w:rsidRPr="009E3C8E">
              <w:rPr>
                <w:spacing w:val="1"/>
                <w:sz w:val="24"/>
              </w:rPr>
              <w:t xml:space="preserve"> </w:t>
            </w:r>
            <w:r w:rsidRPr="009E3C8E">
              <w:rPr>
                <w:sz w:val="24"/>
              </w:rPr>
              <w:t>частин,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а</w:t>
            </w:r>
            <w:r w:rsidRPr="009E3C8E">
              <w:rPr>
                <w:spacing w:val="-2"/>
                <w:sz w:val="24"/>
              </w:rPr>
              <w:t xml:space="preserve"> </w:t>
            </w:r>
            <w:r w:rsidRPr="009E3C8E">
              <w:rPr>
                <w:sz w:val="24"/>
              </w:rPr>
              <w:t>також</w:t>
            </w:r>
            <w:r w:rsidRPr="009E3C8E">
              <w:rPr>
                <w:spacing w:val="-1"/>
                <w:sz w:val="24"/>
              </w:rPr>
              <w:t xml:space="preserve"> ремонт </w:t>
            </w:r>
            <w:r w:rsidRPr="009E3C8E">
              <w:rPr>
                <w:sz w:val="24"/>
              </w:rPr>
              <w:t>автомобільного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транспорту</w:t>
            </w:r>
            <w:r w:rsidRPr="009E3C8E">
              <w:rPr>
                <w:spacing w:val="-9"/>
                <w:sz w:val="24"/>
              </w:rPr>
              <w:t xml:space="preserve"> </w:t>
            </w:r>
            <w:r w:rsidRPr="009E3C8E">
              <w:rPr>
                <w:sz w:val="24"/>
              </w:rPr>
              <w:t>та іншої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техніки</w:t>
            </w:r>
            <w:r w:rsidRPr="009E3C8E">
              <w:rPr>
                <w:spacing w:val="-5"/>
                <w:sz w:val="24"/>
              </w:rPr>
              <w:t xml:space="preserve"> </w:t>
            </w:r>
            <w:r w:rsidRPr="009E3C8E">
              <w:rPr>
                <w:sz w:val="24"/>
              </w:rPr>
              <w:t>з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метою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забезпечення обороноздатності</w:t>
            </w:r>
            <w:r w:rsidRPr="009E3C8E">
              <w:rPr>
                <w:spacing w:val="-3"/>
                <w:sz w:val="24"/>
              </w:rPr>
              <w:t xml:space="preserve"> </w:t>
            </w:r>
            <w:r w:rsidRPr="009E3C8E">
              <w:rPr>
                <w:sz w:val="24"/>
              </w:rPr>
              <w:t>держави за рахунок субвенції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39468AD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F808805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0EEF31E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</w:rPr>
            </w:pPr>
          </w:p>
          <w:p w14:paraId="79F1B4CA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</w:rPr>
            </w:pPr>
            <w:r w:rsidRPr="009E3C8E">
              <w:rPr>
                <w:sz w:val="24"/>
              </w:rPr>
              <w:t>*</w:t>
            </w:r>
          </w:p>
        </w:tc>
        <w:tc>
          <w:tcPr>
            <w:tcW w:w="1133" w:type="dxa"/>
          </w:tcPr>
          <w:p w14:paraId="48B1A2FE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rFonts w:ascii="Calibri" w:hAnsi="Calibri"/>
                <w:sz w:val="24"/>
              </w:rPr>
            </w:pPr>
          </w:p>
          <w:p w14:paraId="61C6BC9E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rFonts w:ascii="Calibri" w:hAnsi="Calibri"/>
                <w:sz w:val="24"/>
              </w:rPr>
            </w:pPr>
            <w:r w:rsidRPr="009E3C8E">
              <w:rPr>
                <w:rFonts w:ascii="Calibri" w:hAnsi="Calibri"/>
                <w:sz w:val="24"/>
              </w:rPr>
              <w:t>*</w:t>
            </w:r>
          </w:p>
        </w:tc>
      </w:tr>
      <w:tr w:rsidR="00A24C47" w14:paraId="191EBED1" w14:textId="77777777" w:rsidTr="00A165B9">
        <w:trPr>
          <w:trHeight w:val="1021"/>
        </w:trPr>
        <w:tc>
          <w:tcPr>
            <w:tcW w:w="703" w:type="dxa"/>
          </w:tcPr>
          <w:p w14:paraId="28CF9394" w14:textId="77777777" w:rsidR="00A24C47" w:rsidRPr="009E3C8E" w:rsidRDefault="00A24C47" w:rsidP="00A165B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3</w:t>
            </w:r>
          </w:p>
        </w:tc>
        <w:tc>
          <w:tcPr>
            <w:tcW w:w="7515" w:type="dxa"/>
          </w:tcPr>
          <w:p w14:paraId="3E5D63E4" w14:textId="77777777" w:rsidR="00A24C47" w:rsidRPr="009E3C8E" w:rsidRDefault="00A24C47" w:rsidP="00A165B9">
            <w:pPr>
              <w:pStyle w:val="TableParagraph"/>
              <w:ind w:left="108" w:right="992"/>
              <w:jc w:val="left"/>
              <w:rPr>
                <w:sz w:val="24"/>
              </w:rPr>
            </w:pPr>
            <w:r w:rsidRPr="009E3C8E">
              <w:rPr>
                <w:sz w:val="24"/>
              </w:rPr>
              <w:t>Придбання паливно-мастильних матеріалів, автомобільного</w:t>
            </w:r>
            <w:r w:rsidRPr="009E3C8E">
              <w:rPr>
                <w:spacing w:val="1"/>
                <w:sz w:val="24"/>
              </w:rPr>
              <w:t xml:space="preserve"> </w:t>
            </w:r>
            <w:r w:rsidRPr="009E3C8E">
              <w:rPr>
                <w:sz w:val="24"/>
              </w:rPr>
              <w:t>транспорту</w:t>
            </w:r>
            <w:r w:rsidRPr="009E3C8E">
              <w:rPr>
                <w:spacing w:val="-9"/>
                <w:sz w:val="24"/>
              </w:rPr>
              <w:t xml:space="preserve"> </w:t>
            </w:r>
            <w:r w:rsidRPr="009E3C8E">
              <w:rPr>
                <w:sz w:val="24"/>
              </w:rPr>
              <w:t>та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запасних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частин, а</w:t>
            </w:r>
            <w:r w:rsidRPr="009E3C8E">
              <w:rPr>
                <w:spacing w:val="-2"/>
                <w:sz w:val="24"/>
              </w:rPr>
              <w:t xml:space="preserve"> </w:t>
            </w:r>
            <w:r w:rsidRPr="009E3C8E">
              <w:rPr>
                <w:sz w:val="24"/>
              </w:rPr>
              <w:t>також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іншої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техніки</w:t>
            </w:r>
            <w:r w:rsidRPr="009E3C8E">
              <w:rPr>
                <w:spacing w:val="-2"/>
                <w:sz w:val="24"/>
              </w:rPr>
              <w:t xml:space="preserve"> </w:t>
            </w:r>
            <w:r w:rsidRPr="009E3C8E">
              <w:rPr>
                <w:sz w:val="24"/>
              </w:rPr>
              <w:t>з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метою</w:t>
            </w:r>
          </w:p>
          <w:p w14:paraId="1FCDF47A" w14:textId="77777777" w:rsidR="00A24C47" w:rsidRPr="009E3C8E" w:rsidRDefault="00A24C47" w:rsidP="00A165B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9E3C8E">
              <w:rPr>
                <w:sz w:val="24"/>
              </w:rPr>
              <w:t>забезпечення</w:t>
            </w:r>
            <w:r w:rsidRPr="009E3C8E">
              <w:rPr>
                <w:spacing w:val="-5"/>
                <w:sz w:val="24"/>
              </w:rPr>
              <w:t xml:space="preserve"> </w:t>
            </w:r>
            <w:r w:rsidRPr="009E3C8E">
              <w:rPr>
                <w:sz w:val="24"/>
              </w:rPr>
              <w:t>обороноздатності</w:t>
            </w:r>
            <w:r w:rsidRPr="009E3C8E">
              <w:rPr>
                <w:spacing w:val="-4"/>
                <w:sz w:val="24"/>
              </w:rPr>
              <w:t xml:space="preserve"> </w:t>
            </w:r>
            <w:r w:rsidRPr="009E3C8E">
              <w:rPr>
                <w:sz w:val="24"/>
              </w:rPr>
              <w:t>держави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B28AD35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2289AFA2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1723AA7A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</w:rPr>
            </w:pPr>
          </w:p>
          <w:p w14:paraId="4E4FCEE1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</w:rPr>
            </w:pPr>
            <w:r w:rsidRPr="009E3C8E">
              <w:rPr>
                <w:sz w:val="24"/>
              </w:rPr>
              <w:t>*</w:t>
            </w:r>
          </w:p>
        </w:tc>
        <w:tc>
          <w:tcPr>
            <w:tcW w:w="1133" w:type="dxa"/>
          </w:tcPr>
          <w:p w14:paraId="66C06F4B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rFonts w:ascii="Calibri" w:hAnsi="Calibri"/>
                <w:sz w:val="24"/>
              </w:rPr>
            </w:pPr>
          </w:p>
          <w:p w14:paraId="7F7A7D1D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rFonts w:ascii="Calibri" w:hAnsi="Calibri"/>
                <w:sz w:val="24"/>
              </w:rPr>
            </w:pPr>
            <w:r w:rsidRPr="009E3C8E">
              <w:rPr>
                <w:rFonts w:ascii="Calibri" w:hAnsi="Calibri"/>
                <w:sz w:val="24"/>
              </w:rPr>
              <w:t>*</w:t>
            </w:r>
          </w:p>
        </w:tc>
      </w:tr>
      <w:tr w:rsidR="00A24C47" w:rsidRPr="007F1E59" w14:paraId="748DFF6B" w14:textId="77777777" w:rsidTr="00A165B9">
        <w:trPr>
          <w:trHeight w:val="709"/>
        </w:trPr>
        <w:tc>
          <w:tcPr>
            <w:tcW w:w="703" w:type="dxa"/>
          </w:tcPr>
          <w:p w14:paraId="4B8B2660" w14:textId="77777777" w:rsidR="00A24C47" w:rsidRPr="009E3C8E" w:rsidRDefault="00A24C47" w:rsidP="00A165B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4</w:t>
            </w:r>
          </w:p>
        </w:tc>
        <w:tc>
          <w:tcPr>
            <w:tcW w:w="7515" w:type="dxa"/>
          </w:tcPr>
          <w:p w14:paraId="344C1189" w14:textId="77777777" w:rsidR="00A24C47" w:rsidRPr="009E3C8E" w:rsidRDefault="00A24C47" w:rsidP="00A165B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9E3C8E">
              <w:rPr>
                <w:sz w:val="24"/>
              </w:rPr>
              <w:t>Забезпечення</w:t>
            </w:r>
            <w:r w:rsidRPr="009E3C8E">
              <w:rPr>
                <w:spacing w:val="-4"/>
                <w:sz w:val="24"/>
              </w:rPr>
              <w:t xml:space="preserve"> </w:t>
            </w:r>
            <w:r w:rsidRPr="009E3C8E">
              <w:rPr>
                <w:sz w:val="24"/>
              </w:rPr>
              <w:t>комп’ютерною</w:t>
            </w:r>
            <w:r w:rsidRPr="009E3C8E">
              <w:rPr>
                <w:spacing w:val="-4"/>
                <w:sz w:val="24"/>
              </w:rPr>
              <w:t xml:space="preserve"> </w:t>
            </w:r>
            <w:r w:rsidRPr="009E3C8E">
              <w:rPr>
                <w:sz w:val="24"/>
              </w:rPr>
              <w:t>технікою,</w:t>
            </w:r>
            <w:r w:rsidRPr="009E3C8E">
              <w:rPr>
                <w:spacing w:val="-4"/>
                <w:sz w:val="24"/>
              </w:rPr>
              <w:t xml:space="preserve"> </w:t>
            </w:r>
            <w:r w:rsidRPr="009E3C8E">
              <w:rPr>
                <w:sz w:val="24"/>
              </w:rPr>
              <w:t>оргтехнікою та</w:t>
            </w:r>
            <w:r w:rsidRPr="009E3C8E">
              <w:rPr>
                <w:spacing w:val="-1"/>
                <w:sz w:val="24"/>
              </w:rPr>
              <w:t xml:space="preserve"> </w:t>
            </w:r>
            <w:r w:rsidRPr="009E3C8E">
              <w:rPr>
                <w:sz w:val="24"/>
              </w:rPr>
              <w:t>іншим</w:t>
            </w:r>
            <w:r w:rsidRPr="009E3C8E">
              <w:rPr>
                <w:spacing w:val="-2"/>
                <w:sz w:val="24"/>
              </w:rPr>
              <w:t xml:space="preserve"> </w:t>
            </w:r>
            <w:r w:rsidRPr="009E3C8E">
              <w:rPr>
                <w:sz w:val="24"/>
              </w:rPr>
              <w:t>приладдям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5497462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4E02B59B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8FDEBA0" w14:textId="77777777" w:rsidR="00A24C47" w:rsidRPr="009E3C8E" w:rsidRDefault="00A24C47" w:rsidP="00A165B9">
            <w:pPr>
              <w:pStyle w:val="TableParagraph"/>
              <w:spacing w:line="270" w:lineRule="exact"/>
              <w:ind w:right="206"/>
              <w:rPr>
                <w:sz w:val="24"/>
              </w:rPr>
            </w:pPr>
          </w:p>
          <w:p w14:paraId="20453DAE" w14:textId="77777777" w:rsidR="00A24C47" w:rsidRPr="009E3C8E" w:rsidRDefault="00A24C47" w:rsidP="00A165B9">
            <w:pPr>
              <w:pStyle w:val="TableParagraph"/>
              <w:spacing w:line="270" w:lineRule="exact"/>
              <w:ind w:right="206"/>
              <w:rPr>
                <w:sz w:val="24"/>
              </w:rPr>
            </w:pPr>
            <w:r w:rsidRPr="009E3C8E">
              <w:rPr>
                <w:sz w:val="24"/>
              </w:rPr>
              <w:t>*</w:t>
            </w:r>
          </w:p>
        </w:tc>
        <w:tc>
          <w:tcPr>
            <w:tcW w:w="1133" w:type="dxa"/>
          </w:tcPr>
          <w:p w14:paraId="1B5C0CE9" w14:textId="77777777" w:rsidR="00A24C47" w:rsidRPr="009E3C8E" w:rsidRDefault="00A24C47" w:rsidP="00A165B9">
            <w:pPr>
              <w:pStyle w:val="TableParagraph"/>
              <w:spacing w:line="270" w:lineRule="exact"/>
              <w:ind w:right="204"/>
              <w:rPr>
                <w:sz w:val="24"/>
              </w:rPr>
            </w:pPr>
          </w:p>
          <w:p w14:paraId="3568122C" w14:textId="77777777" w:rsidR="00A24C47" w:rsidRPr="009E3C8E" w:rsidRDefault="00A24C47" w:rsidP="00A165B9">
            <w:pPr>
              <w:pStyle w:val="TableParagraph"/>
              <w:spacing w:line="270" w:lineRule="exact"/>
              <w:ind w:right="204"/>
              <w:rPr>
                <w:sz w:val="24"/>
              </w:rPr>
            </w:pPr>
            <w:r w:rsidRPr="009E3C8E">
              <w:rPr>
                <w:sz w:val="24"/>
              </w:rPr>
              <w:t>*</w:t>
            </w:r>
          </w:p>
        </w:tc>
      </w:tr>
      <w:tr w:rsidR="00A24C47" w:rsidRPr="007F1E59" w14:paraId="5F9E435E" w14:textId="77777777" w:rsidTr="00A165B9">
        <w:trPr>
          <w:trHeight w:val="879"/>
        </w:trPr>
        <w:tc>
          <w:tcPr>
            <w:tcW w:w="703" w:type="dxa"/>
          </w:tcPr>
          <w:p w14:paraId="068C991F" w14:textId="77777777" w:rsidR="00A24C47" w:rsidRPr="009E3C8E" w:rsidRDefault="00A24C47" w:rsidP="00A165B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9E3C8E">
              <w:rPr>
                <w:sz w:val="24"/>
              </w:rPr>
              <w:t>5</w:t>
            </w:r>
          </w:p>
        </w:tc>
        <w:tc>
          <w:tcPr>
            <w:tcW w:w="7515" w:type="dxa"/>
          </w:tcPr>
          <w:p w14:paraId="5ADAE771" w14:textId="77777777" w:rsidR="00A24C47" w:rsidRPr="009E3C8E" w:rsidRDefault="00A24C47" w:rsidP="00A165B9">
            <w:pPr>
              <w:pStyle w:val="TableParagraph"/>
              <w:ind w:left="136" w:right="255"/>
              <w:jc w:val="both"/>
              <w:rPr>
                <w:sz w:val="24"/>
              </w:rPr>
            </w:pPr>
            <w:r w:rsidRPr="009E3C8E">
              <w:rPr>
                <w:spacing w:val="-1"/>
                <w:sz w:val="24"/>
                <w:szCs w:val="24"/>
              </w:rPr>
              <w:t>Інші</w:t>
            </w:r>
            <w:r w:rsidRPr="009E3C8E">
              <w:rPr>
                <w:spacing w:val="-15"/>
                <w:sz w:val="24"/>
                <w:szCs w:val="24"/>
              </w:rPr>
              <w:t xml:space="preserve"> </w:t>
            </w:r>
            <w:r w:rsidRPr="009E3C8E">
              <w:rPr>
                <w:spacing w:val="-1"/>
                <w:sz w:val="24"/>
                <w:szCs w:val="24"/>
              </w:rPr>
              <w:t>потреби</w:t>
            </w:r>
            <w:r w:rsidRPr="009E3C8E">
              <w:rPr>
                <w:spacing w:val="-14"/>
                <w:sz w:val="24"/>
                <w:szCs w:val="24"/>
              </w:rPr>
              <w:t xml:space="preserve"> </w:t>
            </w:r>
            <w:r w:rsidRPr="009E3C8E">
              <w:rPr>
                <w:spacing w:val="-1"/>
                <w:sz w:val="24"/>
                <w:szCs w:val="24"/>
              </w:rPr>
              <w:t>згідно</w:t>
            </w:r>
            <w:r w:rsidRPr="009E3C8E">
              <w:rPr>
                <w:spacing w:val="-14"/>
                <w:sz w:val="24"/>
                <w:szCs w:val="24"/>
              </w:rPr>
              <w:t xml:space="preserve"> </w:t>
            </w:r>
            <w:r w:rsidRPr="009E3C8E">
              <w:rPr>
                <w:spacing w:val="-1"/>
                <w:sz w:val="24"/>
                <w:szCs w:val="24"/>
              </w:rPr>
              <w:t>з</w:t>
            </w:r>
            <w:r w:rsidRPr="009E3C8E">
              <w:rPr>
                <w:spacing w:val="-11"/>
                <w:sz w:val="24"/>
                <w:szCs w:val="24"/>
              </w:rPr>
              <w:t xml:space="preserve"> </w:t>
            </w:r>
            <w:r w:rsidRPr="009E3C8E">
              <w:rPr>
                <w:spacing w:val="-1"/>
                <w:sz w:val="24"/>
                <w:szCs w:val="24"/>
              </w:rPr>
              <w:t>письмовим</w:t>
            </w:r>
            <w:r w:rsidRPr="009E3C8E">
              <w:rPr>
                <w:spacing w:val="-16"/>
                <w:sz w:val="24"/>
                <w:szCs w:val="24"/>
              </w:rPr>
              <w:t xml:space="preserve"> </w:t>
            </w:r>
            <w:r w:rsidRPr="009E3C8E">
              <w:rPr>
                <w:spacing w:val="-1"/>
                <w:sz w:val="24"/>
                <w:szCs w:val="24"/>
              </w:rPr>
              <w:t>поданням</w:t>
            </w:r>
            <w:r w:rsidRPr="009E3C8E">
              <w:rPr>
                <w:spacing w:val="-12"/>
                <w:sz w:val="24"/>
                <w:szCs w:val="24"/>
              </w:rPr>
              <w:t xml:space="preserve"> </w:t>
            </w:r>
            <w:r w:rsidRPr="009E3C8E">
              <w:rPr>
                <w:spacing w:val="-1"/>
                <w:sz w:val="24"/>
                <w:szCs w:val="24"/>
              </w:rPr>
              <w:t>(листів,</w:t>
            </w:r>
            <w:r w:rsidRPr="009E3C8E">
              <w:rPr>
                <w:spacing w:val="-14"/>
                <w:sz w:val="24"/>
                <w:szCs w:val="24"/>
              </w:rPr>
              <w:t xml:space="preserve"> </w:t>
            </w:r>
            <w:r w:rsidRPr="009E3C8E">
              <w:rPr>
                <w:sz w:val="24"/>
                <w:szCs w:val="24"/>
              </w:rPr>
              <w:t>заявок)</w:t>
            </w:r>
            <w:r w:rsidRPr="009E3C8E">
              <w:rPr>
                <w:spacing w:val="-63"/>
                <w:sz w:val="24"/>
                <w:szCs w:val="24"/>
              </w:rPr>
              <w:t xml:space="preserve"> </w:t>
            </w:r>
            <w:r w:rsidRPr="009E3C8E">
              <w:rPr>
                <w:sz w:val="24"/>
                <w:szCs w:val="24"/>
              </w:rPr>
              <w:t>військового командування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1AEDC833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2F260074" w14:textId="77777777" w:rsidR="00A24C47" w:rsidRPr="009E3C8E" w:rsidRDefault="00A24C47" w:rsidP="00A165B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FEC3742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</w:rPr>
            </w:pPr>
          </w:p>
          <w:p w14:paraId="0410C602" w14:textId="77777777" w:rsidR="00A24C47" w:rsidRPr="009E3C8E" w:rsidRDefault="00A24C47" w:rsidP="00A165B9">
            <w:pPr>
              <w:pStyle w:val="TableParagraph"/>
              <w:spacing w:line="268" w:lineRule="exact"/>
              <w:ind w:right="206"/>
              <w:rPr>
                <w:sz w:val="24"/>
              </w:rPr>
            </w:pPr>
            <w:r w:rsidRPr="009E3C8E">
              <w:rPr>
                <w:sz w:val="24"/>
              </w:rPr>
              <w:t>*</w:t>
            </w:r>
          </w:p>
        </w:tc>
        <w:tc>
          <w:tcPr>
            <w:tcW w:w="1133" w:type="dxa"/>
          </w:tcPr>
          <w:p w14:paraId="1288E4D7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sz w:val="24"/>
              </w:rPr>
            </w:pPr>
          </w:p>
          <w:p w14:paraId="28BFC2BB" w14:textId="77777777" w:rsidR="00A24C47" w:rsidRPr="009E3C8E" w:rsidRDefault="00A24C47" w:rsidP="00A165B9">
            <w:pPr>
              <w:pStyle w:val="TableParagraph"/>
              <w:spacing w:line="268" w:lineRule="exact"/>
              <w:ind w:right="204"/>
              <w:rPr>
                <w:sz w:val="24"/>
              </w:rPr>
            </w:pPr>
            <w:r w:rsidRPr="009E3C8E">
              <w:rPr>
                <w:sz w:val="24"/>
              </w:rPr>
              <w:t>*</w:t>
            </w:r>
          </w:p>
        </w:tc>
      </w:tr>
      <w:tr w:rsidR="00A24C47" w:rsidRPr="007F1E59" w14:paraId="5DEC8A06" w14:textId="77777777" w:rsidTr="00A165B9">
        <w:trPr>
          <w:trHeight w:val="505"/>
        </w:trPr>
        <w:tc>
          <w:tcPr>
            <w:tcW w:w="14736" w:type="dxa"/>
            <w:gridSpan w:val="6"/>
          </w:tcPr>
          <w:p w14:paraId="558B5945" w14:textId="77777777" w:rsidR="00A24C47" w:rsidRPr="009E3C8E" w:rsidRDefault="00A24C47" w:rsidP="00A165B9">
            <w:pPr>
              <w:pStyle w:val="TableParagraph"/>
              <w:spacing w:line="256" w:lineRule="exact"/>
              <w:ind w:right="206"/>
              <w:rPr>
                <w:sz w:val="24"/>
                <w:szCs w:val="24"/>
                <w:highlight w:val="yellow"/>
              </w:rPr>
            </w:pPr>
            <w:r w:rsidRPr="009E3C8E">
              <w:rPr>
                <w:sz w:val="24"/>
                <w:szCs w:val="24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14:paraId="5677FFD7" w14:textId="77777777" w:rsidR="00A24C47" w:rsidRDefault="00A24C47" w:rsidP="00071FA5">
      <w:pPr>
        <w:pStyle w:val="aa"/>
        <w:tabs>
          <w:tab w:val="left" w:pos="11590"/>
        </w:tabs>
        <w:spacing w:line="321" w:lineRule="exact"/>
        <w:jc w:val="center"/>
        <w:rPr>
          <w:lang w:val="uk-UA"/>
        </w:rPr>
      </w:pPr>
      <w:r>
        <w:t>________________________________________</w:t>
      </w:r>
    </w:p>
    <w:p w14:paraId="549EB804" w14:textId="77777777" w:rsidR="00A24C47" w:rsidRDefault="00A24C47" w:rsidP="00071FA5">
      <w:pPr>
        <w:pStyle w:val="aa"/>
        <w:tabs>
          <w:tab w:val="left" w:pos="11590"/>
        </w:tabs>
        <w:spacing w:line="321" w:lineRule="exact"/>
        <w:jc w:val="center"/>
        <w:rPr>
          <w:sz w:val="28"/>
          <w:szCs w:val="28"/>
          <w:lang w:val="uk-UA"/>
        </w:rPr>
      </w:pPr>
    </w:p>
    <w:p w14:paraId="68065448" w14:textId="77777777" w:rsidR="00A24C47" w:rsidRDefault="00A24C47" w:rsidP="006E3729">
      <w:pPr>
        <w:jc w:val="center"/>
        <w:rPr>
          <w:b/>
          <w:sz w:val="28"/>
          <w:szCs w:val="28"/>
        </w:rPr>
        <w:sectPr w:rsidR="00A24C47" w:rsidSect="00071FA5">
          <w:pgSz w:w="16834" w:h="11909" w:orient="landscape"/>
          <w:pgMar w:top="1134" w:right="851" w:bottom="1134" w:left="1701" w:header="709" w:footer="709" w:gutter="0"/>
          <w:cols w:space="708"/>
          <w:noEndnote/>
          <w:docGrid w:linePitch="326"/>
        </w:sectPr>
      </w:pPr>
    </w:p>
    <w:p w14:paraId="55DC3E66" w14:textId="77777777" w:rsidR="00A24C47" w:rsidRPr="006E3729" w:rsidRDefault="00A24C47" w:rsidP="006E3729">
      <w:pPr>
        <w:jc w:val="center"/>
        <w:rPr>
          <w:b/>
          <w:sz w:val="28"/>
          <w:szCs w:val="28"/>
        </w:rPr>
      </w:pPr>
      <w:r w:rsidRPr="006E3729">
        <w:rPr>
          <w:b/>
          <w:sz w:val="28"/>
          <w:szCs w:val="28"/>
        </w:rPr>
        <w:lastRenderedPageBreak/>
        <w:t>П О Я С Н Ю В А Л Ь Н А  З А П И С К А</w:t>
      </w:r>
    </w:p>
    <w:p w14:paraId="7D52ACA3" w14:textId="77777777" w:rsidR="00A24C47" w:rsidRPr="006E3729" w:rsidRDefault="00A24C47" w:rsidP="006E3729">
      <w:pPr>
        <w:jc w:val="center"/>
        <w:rPr>
          <w:sz w:val="28"/>
          <w:szCs w:val="28"/>
        </w:rPr>
      </w:pPr>
      <w:r w:rsidRPr="006E3729">
        <w:rPr>
          <w:sz w:val="28"/>
          <w:szCs w:val="28"/>
        </w:rPr>
        <w:t>до проекту рішення Черкаської районної ради</w:t>
      </w:r>
    </w:p>
    <w:p w14:paraId="67B5E465" w14:textId="77777777" w:rsidR="00A24C47" w:rsidRPr="006E3729" w:rsidRDefault="00A24C47" w:rsidP="006E3729">
      <w:pPr>
        <w:jc w:val="center"/>
        <w:rPr>
          <w:sz w:val="28"/>
          <w:szCs w:val="28"/>
        </w:rPr>
      </w:pPr>
      <w:r w:rsidRPr="006E3729">
        <w:rPr>
          <w:sz w:val="28"/>
          <w:szCs w:val="28"/>
        </w:rPr>
        <w:t xml:space="preserve">,,Про </w:t>
      </w:r>
      <w:r>
        <w:rPr>
          <w:sz w:val="28"/>
          <w:szCs w:val="28"/>
        </w:rPr>
        <w:t>внесення змін до</w:t>
      </w:r>
      <w:r w:rsidRPr="006E3729">
        <w:rPr>
          <w:sz w:val="28"/>
          <w:szCs w:val="28"/>
        </w:rPr>
        <w:t xml:space="preserve"> Програми підтримки військових частин Збройних Сил України на 2024-2025 роки</w:t>
      </w:r>
      <w:r w:rsidRPr="006E3729">
        <w:rPr>
          <w:sz w:val="28"/>
          <w:szCs w:val="28"/>
          <w:lang w:eastAsia="uk-UA"/>
        </w:rPr>
        <w:t>“</w:t>
      </w:r>
    </w:p>
    <w:p w14:paraId="4807E835" w14:textId="77777777" w:rsidR="00A24C47" w:rsidRPr="006E3729" w:rsidRDefault="00A24C47" w:rsidP="006E3729">
      <w:pPr>
        <w:jc w:val="both"/>
        <w:rPr>
          <w:sz w:val="28"/>
          <w:szCs w:val="28"/>
        </w:rPr>
      </w:pPr>
      <w:r w:rsidRPr="006E3729">
        <w:rPr>
          <w:sz w:val="28"/>
          <w:szCs w:val="28"/>
        </w:rPr>
        <w:t xml:space="preserve">         </w:t>
      </w:r>
    </w:p>
    <w:p w14:paraId="72641A35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  <w:r w:rsidRPr="006E3729">
        <w:rPr>
          <w:b/>
          <w:sz w:val="28"/>
          <w:szCs w:val="28"/>
        </w:rPr>
        <w:t xml:space="preserve">1. </w:t>
      </w:r>
      <w:r w:rsidRPr="006E3729">
        <w:rPr>
          <w:b/>
          <w:sz w:val="28"/>
          <w:szCs w:val="28"/>
          <w:lang w:eastAsia="uk-UA"/>
        </w:rPr>
        <w:t>Об</w:t>
      </w:r>
      <w:r w:rsidRPr="006E3729">
        <w:rPr>
          <w:b/>
          <w:bCs/>
          <w:color w:val="000000"/>
          <w:sz w:val="28"/>
          <w:szCs w:val="28"/>
        </w:rPr>
        <w:t>ґ</w:t>
      </w:r>
      <w:r w:rsidRPr="006E3729">
        <w:rPr>
          <w:b/>
          <w:sz w:val="28"/>
          <w:szCs w:val="28"/>
          <w:lang w:eastAsia="uk-UA"/>
        </w:rPr>
        <w:t>рунтування необхідності прийняття рішення.</w:t>
      </w:r>
    </w:p>
    <w:p w14:paraId="054E651C" w14:textId="77777777" w:rsidR="00A24C47" w:rsidRPr="006E3729" w:rsidRDefault="00A24C47" w:rsidP="006E3729">
      <w:pPr>
        <w:pStyle w:val="aa"/>
        <w:ind w:firstLine="567"/>
        <w:jc w:val="both"/>
        <w:rPr>
          <w:sz w:val="28"/>
          <w:szCs w:val="28"/>
          <w:lang w:val="uk-UA"/>
        </w:rPr>
      </w:pPr>
      <w:r w:rsidRPr="006E3729">
        <w:rPr>
          <w:sz w:val="28"/>
          <w:szCs w:val="28"/>
          <w:lang w:val="uk-UA"/>
        </w:rPr>
        <w:t>Програма підтримки військових частин Збройних сил України на  2024-2025 роки (далі - Програма) підготовлена відділом з питань оборонної та мобілізаційної роботи Черкаської районної державної адміністрації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та </w:t>
      </w:r>
      <w:r w:rsidRPr="00A62639">
        <w:rPr>
          <w:sz w:val="28"/>
          <w:szCs w:val="28"/>
          <w:lang w:val="uk-UA"/>
        </w:rPr>
        <w:t>затверджена рішенням Черкаської районної ради від 13.03.2024 №27-4/VII, із змінами, внесеними рішенням районної ради від 25.09.2024 №29-4/VIIІ.</w:t>
      </w:r>
      <w:r w:rsidRPr="006E3729">
        <w:rPr>
          <w:sz w:val="28"/>
          <w:szCs w:val="28"/>
          <w:lang w:val="uk-UA"/>
        </w:rPr>
        <w:t xml:space="preserve"> Прийняття програми направлене на захист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суверенітету і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територіальної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цілісності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та недоторканості України,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захисту та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охорони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життя,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прав,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свобод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і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законних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інтересів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громадян,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суспільства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і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держави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від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злочинних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та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інших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протиправних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посягань, підвищення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обороноздатності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України,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проведення</w:t>
      </w:r>
      <w:r w:rsidRPr="006E3729">
        <w:rPr>
          <w:spacing w:val="-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видатків,</w:t>
      </w:r>
      <w:r w:rsidRPr="006E3729">
        <w:rPr>
          <w:spacing w:val="-2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необхідних</w:t>
      </w:r>
      <w:r w:rsidRPr="006E3729">
        <w:rPr>
          <w:spacing w:val="-3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для</w:t>
      </w:r>
      <w:r w:rsidRPr="006E3729">
        <w:rPr>
          <w:spacing w:val="-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Збройних</w:t>
      </w:r>
      <w:r w:rsidRPr="006E3729">
        <w:rPr>
          <w:spacing w:val="3"/>
          <w:sz w:val="28"/>
          <w:szCs w:val="28"/>
          <w:lang w:val="uk-UA"/>
        </w:rPr>
        <w:t xml:space="preserve"> С</w:t>
      </w:r>
      <w:r w:rsidRPr="006E3729">
        <w:rPr>
          <w:sz w:val="28"/>
          <w:szCs w:val="28"/>
          <w:lang w:val="uk-UA"/>
        </w:rPr>
        <w:t>ил</w:t>
      </w:r>
      <w:r w:rsidRPr="006E3729">
        <w:rPr>
          <w:spacing w:val="-2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України,</w:t>
      </w:r>
      <w:r w:rsidRPr="006E3729">
        <w:rPr>
          <w:spacing w:val="1"/>
          <w:sz w:val="28"/>
          <w:szCs w:val="28"/>
          <w:lang w:val="uk-UA"/>
        </w:rPr>
        <w:t xml:space="preserve"> </w:t>
      </w:r>
      <w:r w:rsidRPr="006E3729">
        <w:rPr>
          <w:sz w:val="28"/>
          <w:szCs w:val="28"/>
          <w:lang w:val="uk-UA"/>
        </w:rPr>
        <w:t>включаючи</w:t>
      </w:r>
      <w:r w:rsidRPr="00A62639">
        <w:rPr>
          <w:sz w:val="28"/>
          <w:szCs w:val="28"/>
          <w:lang w:val="uk-UA"/>
        </w:rPr>
        <w:t xml:space="preserve"> військові частини Національної Гвардії України</w:t>
      </w:r>
      <w:r w:rsidRPr="00A62639">
        <w:rPr>
          <w:spacing w:val="-2"/>
          <w:sz w:val="28"/>
          <w:szCs w:val="28"/>
          <w:lang w:val="uk-UA"/>
        </w:rPr>
        <w:t xml:space="preserve"> </w:t>
      </w:r>
      <w:r w:rsidRPr="00A62639">
        <w:rPr>
          <w:sz w:val="28"/>
          <w:szCs w:val="28"/>
          <w:lang w:val="uk-UA"/>
        </w:rPr>
        <w:t>і</w:t>
      </w:r>
      <w:r w:rsidRPr="00A62639">
        <w:rPr>
          <w:spacing w:val="-1"/>
          <w:sz w:val="28"/>
          <w:szCs w:val="28"/>
          <w:lang w:val="uk-UA"/>
        </w:rPr>
        <w:t xml:space="preserve"> </w:t>
      </w:r>
      <w:r w:rsidRPr="00A62639">
        <w:rPr>
          <w:sz w:val="28"/>
          <w:szCs w:val="28"/>
          <w:lang w:val="uk-UA"/>
        </w:rPr>
        <w:t>військові</w:t>
      </w:r>
      <w:r w:rsidRPr="00A62639">
        <w:rPr>
          <w:spacing w:val="-2"/>
          <w:sz w:val="28"/>
          <w:szCs w:val="28"/>
          <w:lang w:val="uk-UA"/>
        </w:rPr>
        <w:t xml:space="preserve"> </w:t>
      </w:r>
      <w:r w:rsidRPr="00A62639">
        <w:rPr>
          <w:sz w:val="28"/>
          <w:szCs w:val="28"/>
          <w:lang w:val="uk-UA"/>
        </w:rPr>
        <w:t>частини сил</w:t>
      </w:r>
      <w:r w:rsidRPr="00A62639">
        <w:rPr>
          <w:spacing w:val="-2"/>
          <w:sz w:val="28"/>
          <w:szCs w:val="28"/>
          <w:lang w:val="uk-UA"/>
        </w:rPr>
        <w:t xml:space="preserve"> </w:t>
      </w:r>
      <w:r w:rsidRPr="00A62639">
        <w:rPr>
          <w:sz w:val="28"/>
          <w:szCs w:val="28"/>
          <w:lang w:val="uk-UA"/>
        </w:rPr>
        <w:t>територіальної</w:t>
      </w:r>
      <w:r w:rsidRPr="00A62639">
        <w:rPr>
          <w:spacing w:val="-3"/>
          <w:sz w:val="28"/>
          <w:szCs w:val="28"/>
          <w:lang w:val="uk-UA"/>
        </w:rPr>
        <w:t xml:space="preserve"> </w:t>
      </w:r>
      <w:r w:rsidRPr="00A62639">
        <w:rPr>
          <w:sz w:val="28"/>
          <w:szCs w:val="28"/>
          <w:lang w:val="uk-UA"/>
        </w:rPr>
        <w:t>оборони</w:t>
      </w:r>
      <w:r w:rsidRPr="00A62639">
        <w:rPr>
          <w:spacing w:val="-2"/>
          <w:sz w:val="28"/>
          <w:szCs w:val="28"/>
          <w:lang w:val="uk-UA"/>
        </w:rPr>
        <w:t xml:space="preserve"> </w:t>
      </w:r>
      <w:r w:rsidRPr="00A62639">
        <w:rPr>
          <w:sz w:val="28"/>
          <w:szCs w:val="28"/>
          <w:lang w:val="uk-UA"/>
        </w:rPr>
        <w:t>ЗСУ.</w:t>
      </w:r>
    </w:p>
    <w:p w14:paraId="2B898E68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</w:p>
    <w:p w14:paraId="5728FE34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  <w:r w:rsidRPr="006E3729">
        <w:rPr>
          <w:b/>
          <w:sz w:val="28"/>
          <w:szCs w:val="28"/>
          <w:lang w:eastAsia="uk-UA"/>
        </w:rPr>
        <w:t>2. Мета і шляхи досягнення.</w:t>
      </w:r>
    </w:p>
    <w:p w14:paraId="5AACE33C" w14:textId="77777777" w:rsidR="00A24C47" w:rsidRPr="006E3729" w:rsidRDefault="00A24C47" w:rsidP="006E3729">
      <w:pPr>
        <w:tabs>
          <w:tab w:val="num" w:pos="513"/>
          <w:tab w:val="left" w:pos="851"/>
        </w:tabs>
        <w:ind w:firstLine="567"/>
        <w:jc w:val="both"/>
        <w:rPr>
          <w:sz w:val="28"/>
          <w:szCs w:val="28"/>
        </w:rPr>
      </w:pPr>
      <w:r w:rsidRPr="006E3729">
        <w:rPr>
          <w:sz w:val="28"/>
          <w:szCs w:val="28"/>
          <w:lang w:eastAsia="uk-UA"/>
        </w:rPr>
        <w:t xml:space="preserve">Головною метою Програми є: </w:t>
      </w:r>
      <w:r w:rsidRPr="006E3729">
        <w:rPr>
          <w:sz w:val="28"/>
          <w:szCs w:val="28"/>
        </w:rPr>
        <w:t>забезпечення належних умов для якісного виконання</w:t>
      </w:r>
      <w:r w:rsidRPr="006E3729">
        <w:rPr>
          <w:spacing w:val="-67"/>
          <w:sz w:val="28"/>
          <w:szCs w:val="28"/>
        </w:rPr>
        <w:t xml:space="preserve"> </w:t>
      </w:r>
      <w:r w:rsidRPr="006E3729">
        <w:rPr>
          <w:sz w:val="28"/>
          <w:szCs w:val="28"/>
        </w:rPr>
        <w:t>завдань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та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підтримки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високого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рівня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боєготовності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військових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частин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Збройних</w:t>
      </w:r>
      <w:r w:rsidRPr="006E3729">
        <w:rPr>
          <w:spacing w:val="1"/>
          <w:sz w:val="28"/>
          <w:szCs w:val="28"/>
        </w:rPr>
        <w:t xml:space="preserve"> С</w:t>
      </w:r>
      <w:r w:rsidRPr="006E3729">
        <w:rPr>
          <w:sz w:val="28"/>
          <w:szCs w:val="28"/>
        </w:rPr>
        <w:t>ил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включаючи</w:t>
      </w:r>
      <w:r w:rsidRPr="006E3729">
        <w:t xml:space="preserve"> </w:t>
      </w:r>
      <w:r w:rsidRPr="00A62639">
        <w:rPr>
          <w:sz w:val="28"/>
          <w:szCs w:val="28"/>
        </w:rPr>
        <w:t>військові частини Національної Гвардії України</w:t>
      </w:r>
      <w:r w:rsidRPr="00A6263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військові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частини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сил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територіальної</w:t>
      </w:r>
      <w:r w:rsidRPr="006E3729">
        <w:rPr>
          <w:spacing w:val="-67"/>
          <w:sz w:val="28"/>
          <w:szCs w:val="28"/>
        </w:rPr>
        <w:t xml:space="preserve"> </w:t>
      </w:r>
      <w:r w:rsidRPr="006E3729">
        <w:rPr>
          <w:sz w:val="28"/>
          <w:szCs w:val="28"/>
        </w:rPr>
        <w:t>оборони</w:t>
      </w:r>
      <w:r w:rsidRPr="006E3729">
        <w:rPr>
          <w:spacing w:val="-2"/>
          <w:sz w:val="28"/>
          <w:szCs w:val="28"/>
        </w:rPr>
        <w:t xml:space="preserve"> </w:t>
      </w:r>
      <w:r w:rsidRPr="006E3729">
        <w:rPr>
          <w:sz w:val="28"/>
          <w:szCs w:val="28"/>
        </w:rPr>
        <w:t>ЗСУ.</w:t>
      </w:r>
    </w:p>
    <w:p w14:paraId="3596668A" w14:textId="77777777" w:rsidR="00A24C47" w:rsidRPr="006E3729" w:rsidRDefault="00A24C47" w:rsidP="006E3729">
      <w:pPr>
        <w:pStyle w:val="af4"/>
        <w:tabs>
          <w:tab w:val="left" w:pos="974"/>
        </w:tabs>
        <w:ind w:left="0"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Мета Програми досягається шляхом залучення фінансових ресурсів з</w:t>
      </w:r>
      <w:r w:rsidRPr="006E3729">
        <w:rPr>
          <w:spacing w:val="1"/>
          <w:sz w:val="28"/>
          <w:szCs w:val="28"/>
        </w:rPr>
        <w:t xml:space="preserve"> районного </w:t>
      </w:r>
      <w:r w:rsidRPr="006E3729">
        <w:rPr>
          <w:sz w:val="28"/>
          <w:szCs w:val="28"/>
        </w:rPr>
        <w:t>бюджету</w:t>
      </w:r>
      <w:r w:rsidRPr="006E3729">
        <w:rPr>
          <w:spacing w:val="1"/>
          <w:sz w:val="28"/>
          <w:szCs w:val="28"/>
        </w:rPr>
        <w:t xml:space="preserve"> Черкаського району </w:t>
      </w:r>
      <w:r w:rsidRPr="006E3729">
        <w:rPr>
          <w:sz w:val="28"/>
          <w:szCs w:val="28"/>
        </w:rPr>
        <w:t>та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інших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джерел,</w:t>
      </w:r>
      <w:r w:rsidRPr="006E3729">
        <w:rPr>
          <w:spacing w:val="-67"/>
          <w:sz w:val="28"/>
          <w:szCs w:val="28"/>
        </w:rPr>
        <w:t xml:space="preserve"> </w:t>
      </w:r>
      <w:r w:rsidRPr="006E3729">
        <w:rPr>
          <w:sz w:val="28"/>
          <w:szCs w:val="28"/>
        </w:rPr>
        <w:t>не заборонених законодавством, для підвищення обороноздатності України у</w:t>
      </w:r>
      <w:r w:rsidRPr="006E3729">
        <w:rPr>
          <w:spacing w:val="-67"/>
          <w:sz w:val="28"/>
          <w:szCs w:val="28"/>
        </w:rPr>
        <w:t xml:space="preserve"> </w:t>
      </w:r>
      <w:r w:rsidRPr="006E3729">
        <w:rPr>
          <w:sz w:val="28"/>
          <w:szCs w:val="28"/>
        </w:rPr>
        <w:t>боротьбі                               з</w:t>
      </w:r>
      <w:r w:rsidRPr="006E3729">
        <w:rPr>
          <w:spacing w:val="-2"/>
          <w:sz w:val="28"/>
          <w:szCs w:val="28"/>
        </w:rPr>
        <w:t xml:space="preserve"> </w:t>
      </w:r>
      <w:r w:rsidRPr="006E3729">
        <w:rPr>
          <w:sz w:val="28"/>
          <w:szCs w:val="28"/>
        </w:rPr>
        <w:t>військовою</w:t>
      </w:r>
      <w:r w:rsidRPr="006E3729">
        <w:rPr>
          <w:spacing w:val="-1"/>
          <w:sz w:val="28"/>
          <w:szCs w:val="28"/>
        </w:rPr>
        <w:t xml:space="preserve"> </w:t>
      </w:r>
      <w:r w:rsidRPr="006E3729">
        <w:rPr>
          <w:sz w:val="28"/>
          <w:szCs w:val="28"/>
        </w:rPr>
        <w:t>агресією</w:t>
      </w:r>
      <w:r w:rsidRPr="006E3729">
        <w:rPr>
          <w:spacing w:val="-3"/>
          <w:sz w:val="28"/>
          <w:szCs w:val="28"/>
        </w:rPr>
        <w:t xml:space="preserve"> р</w:t>
      </w:r>
      <w:r w:rsidRPr="006E3729">
        <w:rPr>
          <w:sz w:val="28"/>
          <w:szCs w:val="28"/>
        </w:rPr>
        <w:t>осійської</w:t>
      </w:r>
      <w:r w:rsidRPr="006E3729">
        <w:rPr>
          <w:spacing w:val="1"/>
          <w:sz w:val="28"/>
          <w:szCs w:val="28"/>
        </w:rPr>
        <w:t xml:space="preserve"> ф</w:t>
      </w:r>
      <w:r w:rsidRPr="006E3729">
        <w:rPr>
          <w:sz w:val="28"/>
          <w:szCs w:val="28"/>
        </w:rPr>
        <w:t>едерації.</w:t>
      </w:r>
    </w:p>
    <w:p w14:paraId="65E88BA1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</w:p>
    <w:p w14:paraId="254194FA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  <w:r w:rsidRPr="006E3729">
        <w:rPr>
          <w:b/>
          <w:sz w:val="28"/>
          <w:szCs w:val="28"/>
          <w:lang w:eastAsia="uk-UA"/>
        </w:rPr>
        <w:t>3. Правові аспекти.</w:t>
      </w:r>
    </w:p>
    <w:p w14:paraId="5FFD0D77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  <w:r w:rsidRPr="006E3729">
        <w:rPr>
          <w:sz w:val="28"/>
          <w:szCs w:val="28"/>
        </w:rPr>
        <w:t>Програма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розроблена відповідно до положень Конституції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Закону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„Про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оборону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України“,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Закону України „Про Збройні Сили України“, Закону України „Про основи національного спротиву“, Указу Президента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 від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11.02.2016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№ 44/2016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„Про</w:t>
      </w:r>
      <w:r w:rsidRPr="006E3729">
        <w:rPr>
          <w:spacing w:val="71"/>
          <w:sz w:val="28"/>
          <w:szCs w:val="28"/>
        </w:rPr>
        <w:t xml:space="preserve"> </w:t>
      </w:r>
      <w:r w:rsidRPr="006E3729">
        <w:rPr>
          <w:sz w:val="28"/>
          <w:szCs w:val="28"/>
        </w:rPr>
        <w:t>шефську</w:t>
      </w:r>
      <w:r w:rsidRPr="006E3729">
        <w:rPr>
          <w:spacing w:val="71"/>
          <w:sz w:val="28"/>
          <w:szCs w:val="28"/>
        </w:rPr>
        <w:t xml:space="preserve"> </w:t>
      </w:r>
      <w:r w:rsidRPr="006E3729">
        <w:rPr>
          <w:sz w:val="28"/>
          <w:szCs w:val="28"/>
        </w:rPr>
        <w:t>допомогу</w:t>
      </w:r>
      <w:r w:rsidRPr="006E3729">
        <w:rPr>
          <w:spacing w:val="70"/>
          <w:sz w:val="28"/>
          <w:szCs w:val="28"/>
        </w:rPr>
        <w:t xml:space="preserve"> </w:t>
      </w:r>
      <w:r w:rsidRPr="006E3729">
        <w:rPr>
          <w:sz w:val="28"/>
          <w:szCs w:val="28"/>
        </w:rPr>
        <w:t>військовим</w:t>
      </w:r>
      <w:r w:rsidRPr="006E3729">
        <w:rPr>
          <w:spacing w:val="70"/>
          <w:sz w:val="28"/>
          <w:szCs w:val="28"/>
        </w:rPr>
        <w:t xml:space="preserve"> </w:t>
      </w:r>
      <w:r w:rsidRPr="006E3729">
        <w:rPr>
          <w:sz w:val="28"/>
          <w:szCs w:val="28"/>
        </w:rPr>
        <w:t>частинам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Збройних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Сил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Національної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гвардії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та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Державної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прикордонної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служби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України“ (зі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змінами),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Указу Президента України від 24.02.2022 № 64/2022 „Про введення воєнного стану в Україні“, затвердженого Законом України „Про затвердження Указу Президента України „Про введення воєнного стану в Україні“ від 24.02.2022 № 2102-IX (зі змінами), Указу Президента України від 24.02.2022 № 68/2022 „Про утворення військових адміністрацій“.</w:t>
      </w:r>
    </w:p>
    <w:p w14:paraId="09FA757C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</w:p>
    <w:p w14:paraId="6879D50F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  <w:lang w:eastAsia="uk-UA"/>
        </w:rPr>
      </w:pPr>
      <w:r w:rsidRPr="006E3729">
        <w:rPr>
          <w:b/>
          <w:sz w:val="28"/>
          <w:szCs w:val="28"/>
          <w:lang w:eastAsia="uk-UA"/>
        </w:rPr>
        <w:t>4. Фінансово-економічне об</w:t>
      </w:r>
      <w:r w:rsidRPr="006E3729">
        <w:rPr>
          <w:b/>
          <w:bCs/>
          <w:color w:val="000000"/>
          <w:sz w:val="28"/>
          <w:szCs w:val="28"/>
        </w:rPr>
        <w:t>ґ</w:t>
      </w:r>
      <w:r w:rsidRPr="006E3729">
        <w:rPr>
          <w:b/>
          <w:sz w:val="28"/>
          <w:szCs w:val="28"/>
          <w:lang w:eastAsia="uk-UA"/>
        </w:rPr>
        <w:t xml:space="preserve">рунтування. </w:t>
      </w:r>
    </w:p>
    <w:p w14:paraId="24EF9770" w14:textId="77777777" w:rsidR="00A24C47" w:rsidRPr="006E3729" w:rsidRDefault="00A24C47" w:rsidP="006E3729">
      <w:pPr>
        <w:pStyle w:val="aa"/>
        <w:ind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Програма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передбачає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розв’язання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проблем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матеріально-технічного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lastRenderedPageBreak/>
        <w:t>забезпечення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військових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частин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Збройних</w:t>
      </w:r>
      <w:r w:rsidRPr="006E3729">
        <w:rPr>
          <w:spacing w:val="1"/>
          <w:sz w:val="28"/>
          <w:szCs w:val="28"/>
        </w:rPr>
        <w:t xml:space="preserve"> С</w:t>
      </w:r>
      <w:r w:rsidRPr="006E3729">
        <w:rPr>
          <w:sz w:val="28"/>
          <w:szCs w:val="28"/>
        </w:rPr>
        <w:t>ил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України.</w:t>
      </w:r>
      <w:r w:rsidRPr="006E3729">
        <w:rPr>
          <w:spacing w:val="71"/>
          <w:sz w:val="28"/>
          <w:szCs w:val="28"/>
        </w:rPr>
        <w:t xml:space="preserve"> </w:t>
      </w:r>
      <w:r w:rsidRPr="006E3729">
        <w:rPr>
          <w:sz w:val="28"/>
          <w:szCs w:val="28"/>
        </w:rPr>
        <w:t>Програма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передбачає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надання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підтримки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Збройним</w:t>
      </w:r>
      <w:r w:rsidRPr="006E3729">
        <w:rPr>
          <w:spacing w:val="1"/>
          <w:sz w:val="28"/>
          <w:szCs w:val="28"/>
        </w:rPr>
        <w:t xml:space="preserve"> С</w:t>
      </w:r>
      <w:r w:rsidRPr="006E3729">
        <w:rPr>
          <w:sz w:val="28"/>
          <w:szCs w:val="28"/>
        </w:rPr>
        <w:t>илам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для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зміцнення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підвищення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обороноздатності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та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мобілізаційної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готовності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держави,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створення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умов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для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повноцінної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підготовки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до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виконання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поставлених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 xml:space="preserve">завдань. </w:t>
      </w:r>
    </w:p>
    <w:p w14:paraId="16916840" w14:textId="77777777" w:rsidR="00A24C47" w:rsidRPr="006E3729" w:rsidRDefault="00A24C47" w:rsidP="006E3729">
      <w:pPr>
        <w:pStyle w:val="aa"/>
        <w:ind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Фінансування Програми здійснюватиметься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рахунок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коштів</w:t>
      </w:r>
      <w:r w:rsidRPr="006E3729">
        <w:rPr>
          <w:spacing w:val="1"/>
          <w:sz w:val="28"/>
          <w:szCs w:val="28"/>
        </w:rPr>
        <w:t xml:space="preserve"> районного </w:t>
      </w:r>
      <w:r w:rsidRPr="006E3729">
        <w:rPr>
          <w:sz w:val="28"/>
          <w:szCs w:val="28"/>
        </w:rPr>
        <w:t>бюджету</w:t>
      </w:r>
      <w:r w:rsidRPr="006E3729">
        <w:rPr>
          <w:spacing w:val="1"/>
          <w:sz w:val="28"/>
          <w:szCs w:val="28"/>
        </w:rPr>
        <w:t xml:space="preserve"> Черкаської районної </w:t>
      </w:r>
      <w:r w:rsidRPr="006E3729">
        <w:rPr>
          <w:sz w:val="28"/>
          <w:szCs w:val="28"/>
        </w:rPr>
        <w:t>ради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межах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фінансових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можливостей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та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інших</w:t>
      </w:r>
      <w:r w:rsidRPr="006E3729">
        <w:rPr>
          <w:spacing w:val="1"/>
          <w:sz w:val="28"/>
          <w:szCs w:val="28"/>
        </w:rPr>
        <w:t xml:space="preserve"> джерел, </w:t>
      </w:r>
      <w:r w:rsidRPr="006E3729">
        <w:rPr>
          <w:sz w:val="28"/>
          <w:szCs w:val="28"/>
        </w:rPr>
        <w:t xml:space="preserve">не </w:t>
      </w:r>
      <w:r w:rsidRPr="006E3729">
        <w:rPr>
          <w:spacing w:val="-67"/>
          <w:sz w:val="28"/>
          <w:szCs w:val="28"/>
        </w:rPr>
        <w:t xml:space="preserve"> </w:t>
      </w:r>
      <w:r w:rsidRPr="006E3729">
        <w:rPr>
          <w:sz w:val="28"/>
          <w:szCs w:val="28"/>
        </w:rPr>
        <w:t>заборонених законодавством.</w:t>
      </w:r>
    </w:p>
    <w:p w14:paraId="63591A71" w14:textId="77777777" w:rsidR="00A24C47" w:rsidRPr="006E3729" w:rsidRDefault="00A24C47" w:rsidP="006E3729">
      <w:pPr>
        <w:ind w:firstLine="567"/>
        <w:jc w:val="both"/>
        <w:rPr>
          <w:sz w:val="28"/>
          <w:szCs w:val="28"/>
        </w:rPr>
      </w:pPr>
    </w:p>
    <w:p w14:paraId="6C584DEB" w14:textId="77777777" w:rsidR="00A24C47" w:rsidRPr="006E3729" w:rsidRDefault="00A24C47" w:rsidP="006E3729">
      <w:pPr>
        <w:ind w:firstLine="567"/>
        <w:jc w:val="both"/>
        <w:rPr>
          <w:b/>
          <w:color w:val="000000"/>
          <w:sz w:val="28"/>
          <w:szCs w:val="28"/>
        </w:rPr>
      </w:pPr>
      <w:r w:rsidRPr="006E3729">
        <w:rPr>
          <w:b/>
          <w:color w:val="000000"/>
          <w:sz w:val="28"/>
          <w:szCs w:val="28"/>
        </w:rPr>
        <w:t>5. Позиція заінтересованих органів.</w:t>
      </w:r>
    </w:p>
    <w:p w14:paraId="12B22DA7" w14:textId="77777777" w:rsidR="00A24C47" w:rsidRPr="006E3729" w:rsidRDefault="00A24C47" w:rsidP="006E3729">
      <w:pPr>
        <w:ind w:firstLine="567"/>
        <w:jc w:val="both"/>
        <w:rPr>
          <w:b/>
          <w:color w:val="000000"/>
          <w:sz w:val="28"/>
          <w:szCs w:val="28"/>
        </w:rPr>
      </w:pPr>
      <w:r w:rsidRPr="006E3729">
        <w:rPr>
          <w:color w:val="000000"/>
          <w:sz w:val="28"/>
          <w:szCs w:val="28"/>
        </w:rPr>
        <w:t xml:space="preserve">Розробником та відповідальним виконавцем Програми є </w:t>
      </w:r>
      <w:r w:rsidRPr="006E3729">
        <w:rPr>
          <w:spacing w:val="1"/>
          <w:sz w:val="28"/>
          <w:szCs w:val="28"/>
        </w:rPr>
        <w:t>в</w:t>
      </w:r>
      <w:r w:rsidRPr="006E3729">
        <w:rPr>
          <w:sz w:val="28"/>
          <w:szCs w:val="28"/>
        </w:rPr>
        <w:t>ідділ оборонної та мобілізаційної роботи Черкаської районної державної адміністрації та військові частини Збройних Сил України.</w:t>
      </w:r>
    </w:p>
    <w:p w14:paraId="588E2E1E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</w:rPr>
      </w:pPr>
    </w:p>
    <w:p w14:paraId="618C158E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</w:rPr>
      </w:pPr>
      <w:r w:rsidRPr="006E3729">
        <w:rPr>
          <w:b/>
          <w:sz w:val="28"/>
          <w:szCs w:val="28"/>
        </w:rPr>
        <w:t>6. Регіональний аспект.</w:t>
      </w:r>
    </w:p>
    <w:p w14:paraId="5623CE90" w14:textId="77777777" w:rsidR="00A24C47" w:rsidRPr="006E3729" w:rsidRDefault="00A24C47" w:rsidP="006E3729">
      <w:pPr>
        <w:ind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Виконання заходів програми дозволить:</w:t>
      </w:r>
    </w:p>
    <w:p w14:paraId="36B84C52" w14:textId="77777777" w:rsidR="00A24C47" w:rsidRPr="006E3729" w:rsidRDefault="00A24C47" w:rsidP="006E3729">
      <w:pPr>
        <w:pStyle w:val="af4"/>
        <w:tabs>
          <w:tab w:val="left" w:pos="1270"/>
        </w:tabs>
        <w:ind w:left="0"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підвищити обороноздатність та мобілізаційну готовність держави;</w:t>
      </w:r>
    </w:p>
    <w:p w14:paraId="5754AFBE" w14:textId="77777777" w:rsidR="00A24C47" w:rsidRPr="006E3729" w:rsidRDefault="00A24C47" w:rsidP="006E3729">
      <w:pPr>
        <w:pStyle w:val="af4"/>
        <w:tabs>
          <w:tab w:val="left" w:pos="1270"/>
        </w:tabs>
        <w:ind w:left="0" w:firstLine="567"/>
        <w:jc w:val="both"/>
        <w:rPr>
          <w:spacing w:val="1"/>
          <w:sz w:val="28"/>
          <w:szCs w:val="28"/>
        </w:rPr>
      </w:pPr>
      <w:r w:rsidRPr="006E3729">
        <w:rPr>
          <w:sz w:val="28"/>
          <w:szCs w:val="28"/>
        </w:rPr>
        <w:t>покращити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матеріально-технічного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забезпечення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військових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частин</w:t>
      </w:r>
      <w:r>
        <w:rPr>
          <w:sz w:val="28"/>
          <w:szCs w:val="28"/>
        </w:rPr>
        <w:t xml:space="preserve"> </w:t>
      </w:r>
      <w:r w:rsidRPr="006E3729">
        <w:rPr>
          <w:sz w:val="28"/>
          <w:szCs w:val="28"/>
        </w:rPr>
        <w:t>Збройних Сил України,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враховуючи</w:t>
      </w:r>
      <w:r w:rsidRPr="006E3729">
        <w:rPr>
          <w:i/>
          <w:spacing w:val="1"/>
          <w:sz w:val="28"/>
          <w:szCs w:val="28"/>
        </w:rPr>
        <w:t xml:space="preserve"> військові частини Національної Гвардії України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військові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частини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сил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територіальної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оборони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ЗСУ,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добровольчих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формувань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територіальних</w:t>
      </w:r>
      <w:r w:rsidRPr="006E3729">
        <w:rPr>
          <w:spacing w:val="1"/>
          <w:sz w:val="28"/>
          <w:szCs w:val="28"/>
        </w:rPr>
        <w:t xml:space="preserve"> </w:t>
      </w:r>
      <w:r w:rsidRPr="006E3729">
        <w:rPr>
          <w:sz w:val="28"/>
          <w:szCs w:val="28"/>
        </w:rPr>
        <w:t>громад району;</w:t>
      </w:r>
    </w:p>
    <w:p w14:paraId="66E6F093" w14:textId="77777777" w:rsidR="00A24C47" w:rsidRPr="006E3729" w:rsidRDefault="00A24C47" w:rsidP="006E3729">
      <w:pPr>
        <w:pStyle w:val="af4"/>
        <w:tabs>
          <w:tab w:val="left" w:pos="1270"/>
          <w:tab w:val="left" w:pos="2773"/>
          <w:tab w:val="left" w:pos="4552"/>
          <w:tab w:val="left" w:pos="5640"/>
          <w:tab w:val="left" w:pos="6120"/>
          <w:tab w:val="left" w:pos="7192"/>
          <w:tab w:val="left" w:pos="8734"/>
        </w:tabs>
        <w:ind w:left="0" w:firstLine="567"/>
        <w:rPr>
          <w:sz w:val="28"/>
          <w:szCs w:val="28"/>
        </w:rPr>
      </w:pPr>
      <w:r w:rsidRPr="006E3729">
        <w:rPr>
          <w:sz w:val="28"/>
          <w:szCs w:val="28"/>
        </w:rPr>
        <w:t>сприяти   відновленню будівлі та</w:t>
      </w:r>
      <w:r w:rsidRPr="006E3729">
        <w:rPr>
          <w:sz w:val="28"/>
          <w:szCs w:val="28"/>
        </w:rPr>
        <w:tab/>
        <w:t xml:space="preserve"> споруд військових </w:t>
      </w:r>
      <w:r w:rsidRPr="006E3729">
        <w:rPr>
          <w:spacing w:val="-1"/>
          <w:sz w:val="28"/>
          <w:szCs w:val="28"/>
        </w:rPr>
        <w:t>частин</w:t>
      </w:r>
      <w:r w:rsidRPr="006E3729">
        <w:rPr>
          <w:sz w:val="28"/>
          <w:szCs w:val="28"/>
        </w:rPr>
        <w:t>;</w:t>
      </w:r>
    </w:p>
    <w:p w14:paraId="44A82E77" w14:textId="77777777" w:rsidR="00A24C47" w:rsidRPr="006E3729" w:rsidRDefault="00A24C47" w:rsidP="006E3729">
      <w:pPr>
        <w:pStyle w:val="af4"/>
        <w:tabs>
          <w:tab w:val="left" w:pos="1270"/>
        </w:tabs>
        <w:ind w:left="0"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забезпечити</w:t>
      </w:r>
      <w:r w:rsidRPr="006E3729">
        <w:rPr>
          <w:spacing w:val="11"/>
          <w:sz w:val="28"/>
          <w:szCs w:val="28"/>
        </w:rPr>
        <w:t xml:space="preserve"> </w:t>
      </w:r>
      <w:r w:rsidRPr="006E3729">
        <w:rPr>
          <w:sz w:val="28"/>
          <w:szCs w:val="28"/>
        </w:rPr>
        <w:t>захист</w:t>
      </w:r>
      <w:r w:rsidRPr="006E3729">
        <w:rPr>
          <w:spacing w:val="9"/>
          <w:sz w:val="28"/>
          <w:szCs w:val="28"/>
        </w:rPr>
        <w:t xml:space="preserve"> </w:t>
      </w:r>
      <w:r w:rsidRPr="006E3729">
        <w:rPr>
          <w:sz w:val="28"/>
          <w:szCs w:val="28"/>
        </w:rPr>
        <w:t>населення</w:t>
      </w:r>
      <w:r w:rsidRPr="006E3729">
        <w:rPr>
          <w:spacing w:val="10"/>
          <w:sz w:val="28"/>
          <w:szCs w:val="28"/>
        </w:rPr>
        <w:t xml:space="preserve"> </w:t>
      </w:r>
      <w:r w:rsidRPr="006E3729">
        <w:rPr>
          <w:sz w:val="28"/>
          <w:szCs w:val="28"/>
        </w:rPr>
        <w:t>на</w:t>
      </w:r>
      <w:r w:rsidRPr="006E3729">
        <w:rPr>
          <w:spacing w:val="12"/>
          <w:sz w:val="28"/>
          <w:szCs w:val="28"/>
        </w:rPr>
        <w:t xml:space="preserve"> </w:t>
      </w:r>
      <w:r w:rsidRPr="006E3729">
        <w:rPr>
          <w:sz w:val="28"/>
          <w:szCs w:val="28"/>
        </w:rPr>
        <w:t>території</w:t>
      </w:r>
      <w:r w:rsidRPr="006E3729">
        <w:rPr>
          <w:spacing w:val="13"/>
          <w:sz w:val="28"/>
          <w:szCs w:val="28"/>
        </w:rPr>
        <w:t xml:space="preserve"> району</w:t>
      </w:r>
      <w:r w:rsidRPr="006E3729">
        <w:rPr>
          <w:spacing w:val="16"/>
          <w:sz w:val="28"/>
          <w:szCs w:val="28"/>
        </w:rPr>
        <w:t xml:space="preserve"> </w:t>
      </w:r>
      <w:r w:rsidRPr="006E3729">
        <w:rPr>
          <w:sz w:val="28"/>
          <w:szCs w:val="28"/>
        </w:rPr>
        <w:t>та</w:t>
      </w:r>
      <w:r w:rsidRPr="006E3729">
        <w:rPr>
          <w:spacing w:val="10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</w:t>
      </w:r>
      <w:r w:rsidRPr="006E3729">
        <w:rPr>
          <w:spacing w:val="10"/>
          <w:sz w:val="28"/>
          <w:szCs w:val="28"/>
        </w:rPr>
        <w:t xml:space="preserve"> </w:t>
      </w:r>
      <w:r w:rsidRPr="006E3729">
        <w:rPr>
          <w:sz w:val="28"/>
          <w:szCs w:val="28"/>
        </w:rPr>
        <w:t>в</w:t>
      </w:r>
      <w:r w:rsidRPr="006E3729">
        <w:rPr>
          <w:spacing w:val="-67"/>
          <w:sz w:val="28"/>
          <w:szCs w:val="28"/>
        </w:rPr>
        <w:t xml:space="preserve"> </w:t>
      </w:r>
      <w:r w:rsidRPr="006E3729">
        <w:rPr>
          <w:sz w:val="28"/>
          <w:szCs w:val="28"/>
        </w:rPr>
        <w:t>цілому.</w:t>
      </w:r>
    </w:p>
    <w:p w14:paraId="030B56C3" w14:textId="77777777" w:rsidR="00A24C47" w:rsidRPr="006E3729" w:rsidRDefault="00A24C47" w:rsidP="006E3729">
      <w:pPr>
        <w:ind w:firstLine="567"/>
        <w:jc w:val="both"/>
        <w:rPr>
          <w:sz w:val="28"/>
          <w:szCs w:val="28"/>
        </w:rPr>
      </w:pPr>
    </w:p>
    <w:p w14:paraId="650C2DE9" w14:textId="77777777" w:rsidR="00A24C47" w:rsidRPr="006E3729" w:rsidRDefault="00A24C47" w:rsidP="006E3729">
      <w:pPr>
        <w:ind w:firstLine="567"/>
        <w:jc w:val="both"/>
        <w:rPr>
          <w:b/>
          <w:sz w:val="28"/>
          <w:szCs w:val="28"/>
        </w:rPr>
      </w:pPr>
      <w:r w:rsidRPr="006E3729">
        <w:rPr>
          <w:b/>
          <w:sz w:val="28"/>
          <w:szCs w:val="28"/>
        </w:rPr>
        <w:t>7. Громадське обговорення.</w:t>
      </w:r>
    </w:p>
    <w:p w14:paraId="1F4A30E5" w14:textId="77777777" w:rsidR="00A24C47" w:rsidRPr="006E3729" w:rsidRDefault="00A24C47" w:rsidP="006E3729">
      <w:pPr>
        <w:ind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Програма не потребує проведення консультацій з громадськістю.</w:t>
      </w:r>
    </w:p>
    <w:p w14:paraId="7C428539" w14:textId="77777777" w:rsidR="00A24C47" w:rsidRPr="006E3729" w:rsidRDefault="00A24C47" w:rsidP="006E3729">
      <w:pPr>
        <w:ind w:firstLine="567"/>
        <w:jc w:val="both"/>
        <w:rPr>
          <w:sz w:val="28"/>
          <w:szCs w:val="28"/>
        </w:rPr>
      </w:pPr>
    </w:p>
    <w:p w14:paraId="1EFDD937" w14:textId="77777777" w:rsidR="00A24C47" w:rsidRPr="006E3729" w:rsidRDefault="00A24C47" w:rsidP="006E3729">
      <w:pPr>
        <w:ind w:firstLine="567"/>
        <w:jc w:val="both"/>
        <w:rPr>
          <w:sz w:val="28"/>
          <w:szCs w:val="28"/>
        </w:rPr>
      </w:pPr>
      <w:r w:rsidRPr="006E3729">
        <w:rPr>
          <w:b/>
          <w:sz w:val="28"/>
          <w:szCs w:val="28"/>
        </w:rPr>
        <w:t>8. Прогноз результатів.</w:t>
      </w:r>
    </w:p>
    <w:p w14:paraId="0B82D00D" w14:textId="77777777" w:rsidR="00A24C47" w:rsidRPr="006E3729" w:rsidRDefault="00A24C47" w:rsidP="006E3729">
      <w:pPr>
        <w:pStyle w:val="af4"/>
        <w:tabs>
          <w:tab w:val="left" w:pos="485"/>
          <w:tab w:val="left" w:pos="822"/>
          <w:tab w:val="left" w:pos="2423"/>
          <w:tab w:val="left" w:pos="3731"/>
          <w:tab w:val="left" w:pos="5304"/>
          <w:tab w:val="left" w:pos="5935"/>
          <w:tab w:val="left" w:pos="7311"/>
          <w:tab w:val="left" w:pos="7947"/>
          <w:tab w:val="left" w:pos="9211"/>
        </w:tabs>
        <w:ind w:left="0" w:firstLine="567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Результативним показниками ефективності виконання заходів програми є проведення видатків, необхідних для Збройних Сил України,</w:t>
      </w:r>
      <w:r>
        <w:rPr>
          <w:sz w:val="28"/>
          <w:szCs w:val="28"/>
        </w:rPr>
        <w:t xml:space="preserve"> </w:t>
      </w:r>
      <w:r w:rsidRPr="006E3729">
        <w:rPr>
          <w:spacing w:val="-1"/>
          <w:sz w:val="28"/>
          <w:szCs w:val="28"/>
        </w:rPr>
        <w:t>для</w:t>
      </w:r>
      <w:r w:rsidRPr="006E3729">
        <w:rPr>
          <w:spacing w:val="-67"/>
          <w:sz w:val="28"/>
          <w:szCs w:val="28"/>
        </w:rPr>
        <w:t xml:space="preserve"> </w:t>
      </w:r>
      <w:r w:rsidRPr="006E3729">
        <w:rPr>
          <w:sz w:val="28"/>
          <w:szCs w:val="28"/>
        </w:rPr>
        <w:t>підвищення</w:t>
      </w:r>
      <w:r w:rsidRPr="006E3729">
        <w:rPr>
          <w:spacing w:val="-4"/>
          <w:sz w:val="28"/>
          <w:szCs w:val="28"/>
        </w:rPr>
        <w:t xml:space="preserve"> </w:t>
      </w:r>
      <w:r w:rsidRPr="006E3729">
        <w:rPr>
          <w:sz w:val="28"/>
          <w:szCs w:val="28"/>
        </w:rPr>
        <w:t>обороноздатності</w:t>
      </w:r>
      <w:r w:rsidRPr="006E3729">
        <w:rPr>
          <w:spacing w:val="-3"/>
          <w:sz w:val="28"/>
          <w:szCs w:val="28"/>
        </w:rPr>
        <w:t xml:space="preserve"> </w:t>
      </w:r>
      <w:r w:rsidRPr="006E3729">
        <w:rPr>
          <w:sz w:val="28"/>
          <w:szCs w:val="28"/>
        </w:rPr>
        <w:t>України.</w:t>
      </w:r>
    </w:p>
    <w:p w14:paraId="347437A0" w14:textId="77777777" w:rsidR="00A24C47" w:rsidRPr="006E3729" w:rsidRDefault="00A24C47" w:rsidP="006E3729">
      <w:pPr>
        <w:ind w:firstLine="567"/>
        <w:jc w:val="both"/>
        <w:rPr>
          <w:sz w:val="28"/>
          <w:szCs w:val="28"/>
        </w:rPr>
      </w:pPr>
    </w:p>
    <w:p w14:paraId="6986B1BD" w14:textId="77777777" w:rsidR="00793BC1" w:rsidRDefault="00A24C47" w:rsidP="006E3729">
      <w:pPr>
        <w:jc w:val="both"/>
        <w:rPr>
          <w:sz w:val="28"/>
          <w:szCs w:val="28"/>
        </w:rPr>
      </w:pPr>
      <w:r w:rsidRPr="006E3729">
        <w:rPr>
          <w:sz w:val="28"/>
          <w:szCs w:val="28"/>
        </w:rPr>
        <w:t xml:space="preserve">Начальник відділу </w:t>
      </w:r>
      <w:r w:rsidR="00793BC1">
        <w:rPr>
          <w:sz w:val="28"/>
          <w:szCs w:val="28"/>
        </w:rPr>
        <w:t xml:space="preserve">оборонної та </w:t>
      </w:r>
    </w:p>
    <w:p w14:paraId="6F5D9DD6" w14:textId="77777777" w:rsidR="00A24C47" w:rsidRPr="006E3729" w:rsidRDefault="00793BC1" w:rsidP="006E3729">
      <w:pPr>
        <w:jc w:val="both"/>
        <w:rPr>
          <w:sz w:val="28"/>
          <w:szCs w:val="28"/>
        </w:rPr>
      </w:pPr>
      <w:r>
        <w:rPr>
          <w:sz w:val="28"/>
          <w:szCs w:val="28"/>
        </w:rPr>
        <w:t>мобілізаційної роботи</w:t>
      </w:r>
      <w:r w:rsidR="00A24C47" w:rsidRPr="006E3729">
        <w:rPr>
          <w:sz w:val="28"/>
          <w:szCs w:val="28"/>
        </w:rPr>
        <w:t xml:space="preserve">      </w:t>
      </w:r>
      <w:r w:rsidR="00A24C47">
        <w:rPr>
          <w:sz w:val="28"/>
          <w:szCs w:val="28"/>
        </w:rPr>
        <w:tab/>
      </w:r>
      <w:r w:rsidR="00A24C47">
        <w:rPr>
          <w:sz w:val="28"/>
          <w:szCs w:val="28"/>
        </w:rPr>
        <w:tab/>
      </w:r>
      <w:r w:rsidR="00A24C47" w:rsidRPr="006E3729">
        <w:rPr>
          <w:sz w:val="28"/>
          <w:szCs w:val="28"/>
        </w:rPr>
        <w:t xml:space="preserve">                                        Дмитро КУЛИК</w:t>
      </w:r>
    </w:p>
    <w:sectPr w:rsidR="00A24C47" w:rsidRPr="006E3729" w:rsidSect="00364DA2">
      <w:pgSz w:w="11909" w:h="16834"/>
      <w:pgMar w:top="1134" w:right="851" w:bottom="1191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F2C"/>
    <w:multiLevelType w:val="hybridMultilevel"/>
    <w:tmpl w:val="C6B83056"/>
    <w:lvl w:ilvl="0" w:tplc="54886C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D411D"/>
    <w:multiLevelType w:val="hybridMultilevel"/>
    <w:tmpl w:val="5E124C5E"/>
    <w:lvl w:ilvl="0" w:tplc="CC0450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37F61"/>
    <w:multiLevelType w:val="multilevel"/>
    <w:tmpl w:val="F98E5A7A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  <w:vertAlign w:val="baseline"/>
      </w:rPr>
    </w:lvl>
  </w:abstractNum>
  <w:abstractNum w:abstractNumId="3">
    <w:nsid w:val="3A01721C"/>
    <w:multiLevelType w:val="hybridMultilevel"/>
    <w:tmpl w:val="BCDCCE9C"/>
    <w:lvl w:ilvl="0" w:tplc="C4A2005C">
      <w:start w:val="1"/>
      <w:numFmt w:val="decimal"/>
      <w:lvlText w:val="%1."/>
      <w:lvlJc w:val="left"/>
      <w:pPr>
        <w:ind w:left="122" w:hanging="3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204433E">
      <w:numFmt w:val="bullet"/>
      <w:lvlText w:val="•"/>
      <w:lvlJc w:val="left"/>
      <w:pPr>
        <w:ind w:left="1090" w:hanging="363"/>
      </w:pPr>
      <w:rPr>
        <w:rFonts w:hint="default"/>
      </w:rPr>
    </w:lvl>
    <w:lvl w:ilvl="2" w:tplc="223A7342">
      <w:numFmt w:val="bullet"/>
      <w:lvlText w:val="•"/>
      <w:lvlJc w:val="left"/>
      <w:pPr>
        <w:ind w:left="2061" w:hanging="363"/>
      </w:pPr>
      <w:rPr>
        <w:rFonts w:hint="default"/>
      </w:rPr>
    </w:lvl>
    <w:lvl w:ilvl="3" w:tplc="36782C98">
      <w:numFmt w:val="bullet"/>
      <w:lvlText w:val="•"/>
      <w:lvlJc w:val="left"/>
      <w:pPr>
        <w:ind w:left="3031" w:hanging="363"/>
      </w:pPr>
      <w:rPr>
        <w:rFonts w:hint="default"/>
      </w:rPr>
    </w:lvl>
    <w:lvl w:ilvl="4" w:tplc="17905EBC">
      <w:numFmt w:val="bullet"/>
      <w:lvlText w:val="•"/>
      <w:lvlJc w:val="left"/>
      <w:pPr>
        <w:ind w:left="4002" w:hanging="363"/>
      </w:pPr>
      <w:rPr>
        <w:rFonts w:hint="default"/>
      </w:rPr>
    </w:lvl>
    <w:lvl w:ilvl="5" w:tplc="C1961FF6">
      <w:numFmt w:val="bullet"/>
      <w:lvlText w:val="•"/>
      <w:lvlJc w:val="left"/>
      <w:pPr>
        <w:ind w:left="4973" w:hanging="363"/>
      </w:pPr>
      <w:rPr>
        <w:rFonts w:hint="default"/>
      </w:rPr>
    </w:lvl>
    <w:lvl w:ilvl="6" w:tplc="A134C21C">
      <w:numFmt w:val="bullet"/>
      <w:lvlText w:val="•"/>
      <w:lvlJc w:val="left"/>
      <w:pPr>
        <w:ind w:left="5943" w:hanging="363"/>
      </w:pPr>
      <w:rPr>
        <w:rFonts w:hint="default"/>
      </w:rPr>
    </w:lvl>
    <w:lvl w:ilvl="7" w:tplc="5238B26A">
      <w:numFmt w:val="bullet"/>
      <w:lvlText w:val="•"/>
      <w:lvlJc w:val="left"/>
      <w:pPr>
        <w:ind w:left="6914" w:hanging="363"/>
      </w:pPr>
      <w:rPr>
        <w:rFonts w:hint="default"/>
      </w:rPr>
    </w:lvl>
    <w:lvl w:ilvl="8" w:tplc="14D821CE">
      <w:numFmt w:val="bullet"/>
      <w:lvlText w:val="•"/>
      <w:lvlJc w:val="left"/>
      <w:pPr>
        <w:ind w:left="7885" w:hanging="363"/>
      </w:pPr>
      <w:rPr>
        <w:rFonts w:hint="default"/>
      </w:rPr>
    </w:lvl>
  </w:abstractNum>
  <w:abstractNum w:abstractNumId="4">
    <w:nsid w:val="3B5D2F86"/>
    <w:multiLevelType w:val="hybridMultilevel"/>
    <w:tmpl w:val="ACA4934A"/>
    <w:lvl w:ilvl="0" w:tplc="86248C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5A5F23"/>
    <w:multiLevelType w:val="hybridMultilevel"/>
    <w:tmpl w:val="214E12AA"/>
    <w:lvl w:ilvl="0" w:tplc="75AA9A66">
      <w:start w:val="1"/>
      <w:numFmt w:val="decimal"/>
      <w:lvlText w:val="%1.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7083736">
      <w:start w:val="1"/>
      <w:numFmt w:val="decimal"/>
      <w:lvlText w:val="%2."/>
      <w:lvlJc w:val="left"/>
      <w:pPr>
        <w:ind w:left="284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2" w:tplc="7A42D62C">
      <w:numFmt w:val="bullet"/>
      <w:lvlText w:val="•"/>
      <w:lvlJc w:val="left"/>
      <w:pPr>
        <w:ind w:left="3616" w:hanging="213"/>
      </w:pPr>
      <w:rPr>
        <w:rFonts w:hint="default"/>
      </w:rPr>
    </w:lvl>
    <w:lvl w:ilvl="3" w:tplc="04220730">
      <w:numFmt w:val="bullet"/>
      <w:lvlText w:val="•"/>
      <w:lvlJc w:val="left"/>
      <w:pPr>
        <w:ind w:left="4392" w:hanging="213"/>
      </w:pPr>
      <w:rPr>
        <w:rFonts w:hint="default"/>
      </w:rPr>
    </w:lvl>
    <w:lvl w:ilvl="4" w:tplc="F63AC95A">
      <w:numFmt w:val="bullet"/>
      <w:lvlText w:val="•"/>
      <w:lvlJc w:val="left"/>
      <w:pPr>
        <w:ind w:left="5168" w:hanging="213"/>
      </w:pPr>
      <w:rPr>
        <w:rFonts w:hint="default"/>
      </w:rPr>
    </w:lvl>
    <w:lvl w:ilvl="5" w:tplc="12A83790">
      <w:numFmt w:val="bullet"/>
      <w:lvlText w:val="•"/>
      <w:lvlJc w:val="left"/>
      <w:pPr>
        <w:ind w:left="5945" w:hanging="213"/>
      </w:pPr>
      <w:rPr>
        <w:rFonts w:hint="default"/>
      </w:rPr>
    </w:lvl>
    <w:lvl w:ilvl="6" w:tplc="079E9058">
      <w:numFmt w:val="bullet"/>
      <w:lvlText w:val="•"/>
      <w:lvlJc w:val="left"/>
      <w:pPr>
        <w:ind w:left="6721" w:hanging="213"/>
      </w:pPr>
      <w:rPr>
        <w:rFonts w:hint="default"/>
      </w:rPr>
    </w:lvl>
    <w:lvl w:ilvl="7" w:tplc="F0EA090C">
      <w:numFmt w:val="bullet"/>
      <w:lvlText w:val="•"/>
      <w:lvlJc w:val="left"/>
      <w:pPr>
        <w:ind w:left="7497" w:hanging="213"/>
      </w:pPr>
      <w:rPr>
        <w:rFonts w:hint="default"/>
      </w:rPr>
    </w:lvl>
    <w:lvl w:ilvl="8" w:tplc="8B360F8E">
      <w:numFmt w:val="bullet"/>
      <w:lvlText w:val="•"/>
      <w:lvlJc w:val="left"/>
      <w:pPr>
        <w:ind w:left="8273" w:hanging="21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09"/>
    <w:rsid w:val="000078C5"/>
    <w:rsid w:val="00014244"/>
    <w:rsid w:val="0002769A"/>
    <w:rsid w:val="00042BE3"/>
    <w:rsid w:val="00043809"/>
    <w:rsid w:val="00044D5C"/>
    <w:rsid w:val="00052CA6"/>
    <w:rsid w:val="00062F1D"/>
    <w:rsid w:val="00071FA5"/>
    <w:rsid w:val="000726A9"/>
    <w:rsid w:val="0008185C"/>
    <w:rsid w:val="00084654"/>
    <w:rsid w:val="00087DE0"/>
    <w:rsid w:val="00091F52"/>
    <w:rsid w:val="000A502C"/>
    <w:rsid w:val="000B2938"/>
    <w:rsid w:val="000B7FD3"/>
    <w:rsid w:val="000D3393"/>
    <w:rsid w:val="000D39EC"/>
    <w:rsid w:val="000D3AE2"/>
    <w:rsid w:val="000E73F1"/>
    <w:rsid w:val="000F357F"/>
    <w:rsid w:val="000F575E"/>
    <w:rsid w:val="001050AD"/>
    <w:rsid w:val="00106FCE"/>
    <w:rsid w:val="00107A40"/>
    <w:rsid w:val="00124C29"/>
    <w:rsid w:val="0012707A"/>
    <w:rsid w:val="001320D8"/>
    <w:rsid w:val="001333A4"/>
    <w:rsid w:val="00134867"/>
    <w:rsid w:val="00157872"/>
    <w:rsid w:val="001636C2"/>
    <w:rsid w:val="001652EF"/>
    <w:rsid w:val="00167B9E"/>
    <w:rsid w:val="00170C51"/>
    <w:rsid w:val="00173364"/>
    <w:rsid w:val="00180E32"/>
    <w:rsid w:val="0018313B"/>
    <w:rsid w:val="00183A41"/>
    <w:rsid w:val="00185EEF"/>
    <w:rsid w:val="001924EF"/>
    <w:rsid w:val="001A122A"/>
    <w:rsid w:val="001A5DA9"/>
    <w:rsid w:val="001A6E2E"/>
    <w:rsid w:val="001B6BE2"/>
    <w:rsid w:val="001C2AE4"/>
    <w:rsid w:val="001C6EA5"/>
    <w:rsid w:val="001D542D"/>
    <w:rsid w:val="001D7F64"/>
    <w:rsid w:val="001E2B7D"/>
    <w:rsid w:val="001F056C"/>
    <w:rsid w:val="001F0E80"/>
    <w:rsid w:val="001F3026"/>
    <w:rsid w:val="001F369A"/>
    <w:rsid w:val="001F3CCC"/>
    <w:rsid w:val="002050CE"/>
    <w:rsid w:val="00210946"/>
    <w:rsid w:val="0021599A"/>
    <w:rsid w:val="00216E37"/>
    <w:rsid w:val="002172C0"/>
    <w:rsid w:val="002176F2"/>
    <w:rsid w:val="00245C66"/>
    <w:rsid w:val="00247E8B"/>
    <w:rsid w:val="00250575"/>
    <w:rsid w:val="00262D4F"/>
    <w:rsid w:val="00264FCC"/>
    <w:rsid w:val="002702E7"/>
    <w:rsid w:val="00271CBE"/>
    <w:rsid w:val="002721A9"/>
    <w:rsid w:val="00277368"/>
    <w:rsid w:val="00277902"/>
    <w:rsid w:val="00282B87"/>
    <w:rsid w:val="00286933"/>
    <w:rsid w:val="002934EA"/>
    <w:rsid w:val="0029613D"/>
    <w:rsid w:val="002A496B"/>
    <w:rsid w:val="002B3575"/>
    <w:rsid w:val="002B56FD"/>
    <w:rsid w:val="002C2CB8"/>
    <w:rsid w:val="002C437B"/>
    <w:rsid w:val="002C60A6"/>
    <w:rsid w:val="002D56A8"/>
    <w:rsid w:val="002E37B8"/>
    <w:rsid w:val="002F516D"/>
    <w:rsid w:val="00306BCF"/>
    <w:rsid w:val="00313D2E"/>
    <w:rsid w:val="00316906"/>
    <w:rsid w:val="00321F25"/>
    <w:rsid w:val="0032565F"/>
    <w:rsid w:val="00346CFB"/>
    <w:rsid w:val="00354239"/>
    <w:rsid w:val="00356520"/>
    <w:rsid w:val="00356DA0"/>
    <w:rsid w:val="00362600"/>
    <w:rsid w:val="00362631"/>
    <w:rsid w:val="00364DA2"/>
    <w:rsid w:val="003663B1"/>
    <w:rsid w:val="00371961"/>
    <w:rsid w:val="0037213D"/>
    <w:rsid w:val="0039111D"/>
    <w:rsid w:val="00393F8A"/>
    <w:rsid w:val="00396547"/>
    <w:rsid w:val="003A1C16"/>
    <w:rsid w:val="003A20DD"/>
    <w:rsid w:val="003A3539"/>
    <w:rsid w:val="003A4E3F"/>
    <w:rsid w:val="003A7AB6"/>
    <w:rsid w:val="003B0ECC"/>
    <w:rsid w:val="003C262C"/>
    <w:rsid w:val="003C3317"/>
    <w:rsid w:val="003D5DC0"/>
    <w:rsid w:val="003D79E1"/>
    <w:rsid w:val="003E3258"/>
    <w:rsid w:val="003E792D"/>
    <w:rsid w:val="003F30B8"/>
    <w:rsid w:val="00401ABE"/>
    <w:rsid w:val="00407AEC"/>
    <w:rsid w:val="00412509"/>
    <w:rsid w:val="00415110"/>
    <w:rsid w:val="0041670B"/>
    <w:rsid w:val="004369D7"/>
    <w:rsid w:val="004465AD"/>
    <w:rsid w:val="00446B90"/>
    <w:rsid w:val="00450587"/>
    <w:rsid w:val="00451340"/>
    <w:rsid w:val="00471810"/>
    <w:rsid w:val="00471FA5"/>
    <w:rsid w:val="0047785B"/>
    <w:rsid w:val="00493F56"/>
    <w:rsid w:val="004A6892"/>
    <w:rsid w:val="004B3E5E"/>
    <w:rsid w:val="004B5F51"/>
    <w:rsid w:val="004C5A74"/>
    <w:rsid w:val="004D3FB8"/>
    <w:rsid w:val="004D5588"/>
    <w:rsid w:val="004E0125"/>
    <w:rsid w:val="004F05A2"/>
    <w:rsid w:val="004F0BAA"/>
    <w:rsid w:val="004F5400"/>
    <w:rsid w:val="0050576C"/>
    <w:rsid w:val="00507CE0"/>
    <w:rsid w:val="00511995"/>
    <w:rsid w:val="00520B52"/>
    <w:rsid w:val="00521039"/>
    <w:rsid w:val="005260A9"/>
    <w:rsid w:val="00534CD0"/>
    <w:rsid w:val="00536EA0"/>
    <w:rsid w:val="005422FF"/>
    <w:rsid w:val="0054359F"/>
    <w:rsid w:val="0054610D"/>
    <w:rsid w:val="00552430"/>
    <w:rsid w:val="0055513D"/>
    <w:rsid w:val="00563E90"/>
    <w:rsid w:val="005653B7"/>
    <w:rsid w:val="005659D4"/>
    <w:rsid w:val="00565A48"/>
    <w:rsid w:val="005819BB"/>
    <w:rsid w:val="0058355C"/>
    <w:rsid w:val="005968E8"/>
    <w:rsid w:val="00596BF5"/>
    <w:rsid w:val="005A354E"/>
    <w:rsid w:val="005A3D62"/>
    <w:rsid w:val="005A4082"/>
    <w:rsid w:val="005A64FA"/>
    <w:rsid w:val="005A7B4C"/>
    <w:rsid w:val="005B68D8"/>
    <w:rsid w:val="005C34DB"/>
    <w:rsid w:val="005C5F1B"/>
    <w:rsid w:val="005D1863"/>
    <w:rsid w:val="005D65C0"/>
    <w:rsid w:val="005D6F51"/>
    <w:rsid w:val="005E519A"/>
    <w:rsid w:val="005F350A"/>
    <w:rsid w:val="00601C87"/>
    <w:rsid w:val="00607253"/>
    <w:rsid w:val="0061565C"/>
    <w:rsid w:val="00622969"/>
    <w:rsid w:val="006403F9"/>
    <w:rsid w:val="00640E9F"/>
    <w:rsid w:val="00652D62"/>
    <w:rsid w:val="00654AC7"/>
    <w:rsid w:val="00664DF2"/>
    <w:rsid w:val="00666D94"/>
    <w:rsid w:val="006779C8"/>
    <w:rsid w:val="00685764"/>
    <w:rsid w:val="00691FBE"/>
    <w:rsid w:val="006A1B57"/>
    <w:rsid w:val="006A5B18"/>
    <w:rsid w:val="006B1494"/>
    <w:rsid w:val="006B42EC"/>
    <w:rsid w:val="006B769B"/>
    <w:rsid w:val="006D1655"/>
    <w:rsid w:val="006D35A4"/>
    <w:rsid w:val="006D3B8A"/>
    <w:rsid w:val="006D5397"/>
    <w:rsid w:val="006E34B3"/>
    <w:rsid w:val="006E3729"/>
    <w:rsid w:val="006E7BA0"/>
    <w:rsid w:val="006F4171"/>
    <w:rsid w:val="006F65CF"/>
    <w:rsid w:val="00701328"/>
    <w:rsid w:val="00704F27"/>
    <w:rsid w:val="007162C0"/>
    <w:rsid w:val="00726D3C"/>
    <w:rsid w:val="00732BD7"/>
    <w:rsid w:val="00742FA7"/>
    <w:rsid w:val="00751461"/>
    <w:rsid w:val="00760EB5"/>
    <w:rsid w:val="007648F0"/>
    <w:rsid w:val="007838A8"/>
    <w:rsid w:val="007862C9"/>
    <w:rsid w:val="0078669A"/>
    <w:rsid w:val="00792A5B"/>
    <w:rsid w:val="00793BC1"/>
    <w:rsid w:val="007B3986"/>
    <w:rsid w:val="007B5314"/>
    <w:rsid w:val="007C08CE"/>
    <w:rsid w:val="007C0B62"/>
    <w:rsid w:val="007C65F1"/>
    <w:rsid w:val="007C75D8"/>
    <w:rsid w:val="007D2BE9"/>
    <w:rsid w:val="007D3BAE"/>
    <w:rsid w:val="007D612F"/>
    <w:rsid w:val="007D7DA0"/>
    <w:rsid w:val="007E4399"/>
    <w:rsid w:val="007F1E59"/>
    <w:rsid w:val="00810EBB"/>
    <w:rsid w:val="008222B2"/>
    <w:rsid w:val="00826087"/>
    <w:rsid w:val="00841C36"/>
    <w:rsid w:val="00842D12"/>
    <w:rsid w:val="008505A1"/>
    <w:rsid w:val="00854061"/>
    <w:rsid w:val="00854087"/>
    <w:rsid w:val="008559E2"/>
    <w:rsid w:val="00862F25"/>
    <w:rsid w:val="00862FB6"/>
    <w:rsid w:val="00863774"/>
    <w:rsid w:val="00863EE6"/>
    <w:rsid w:val="00864222"/>
    <w:rsid w:val="00875E7D"/>
    <w:rsid w:val="00880F6A"/>
    <w:rsid w:val="008822D9"/>
    <w:rsid w:val="00884096"/>
    <w:rsid w:val="008864E9"/>
    <w:rsid w:val="00893FA9"/>
    <w:rsid w:val="008A5423"/>
    <w:rsid w:val="008B4393"/>
    <w:rsid w:val="008B6958"/>
    <w:rsid w:val="008C62C3"/>
    <w:rsid w:val="008C6C7B"/>
    <w:rsid w:val="008D6AF5"/>
    <w:rsid w:val="008E4C13"/>
    <w:rsid w:val="008F4295"/>
    <w:rsid w:val="008F69A9"/>
    <w:rsid w:val="009012D2"/>
    <w:rsid w:val="00906CFA"/>
    <w:rsid w:val="00911B1A"/>
    <w:rsid w:val="00917FCA"/>
    <w:rsid w:val="00930C5E"/>
    <w:rsid w:val="0095420A"/>
    <w:rsid w:val="0095737B"/>
    <w:rsid w:val="00963518"/>
    <w:rsid w:val="00977385"/>
    <w:rsid w:val="00995C27"/>
    <w:rsid w:val="009A0B07"/>
    <w:rsid w:val="009A6AD0"/>
    <w:rsid w:val="009A74D8"/>
    <w:rsid w:val="009B1813"/>
    <w:rsid w:val="009B46A9"/>
    <w:rsid w:val="009C0A38"/>
    <w:rsid w:val="009C2FD4"/>
    <w:rsid w:val="009C456C"/>
    <w:rsid w:val="009D7EAE"/>
    <w:rsid w:val="009E0184"/>
    <w:rsid w:val="009E1E4E"/>
    <w:rsid w:val="009E2352"/>
    <w:rsid w:val="009E251B"/>
    <w:rsid w:val="009E3C8E"/>
    <w:rsid w:val="009E3F1F"/>
    <w:rsid w:val="009F68F5"/>
    <w:rsid w:val="009F78F0"/>
    <w:rsid w:val="00A06247"/>
    <w:rsid w:val="00A11C78"/>
    <w:rsid w:val="00A165B9"/>
    <w:rsid w:val="00A17BD9"/>
    <w:rsid w:val="00A245CB"/>
    <w:rsid w:val="00A24C47"/>
    <w:rsid w:val="00A3509D"/>
    <w:rsid w:val="00A35608"/>
    <w:rsid w:val="00A411A3"/>
    <w:rsid w:val="00A43D5A"/>
    <w:rsid w:val="00A537D5"/>
    <w:rsid w:val="00A61B47"/>
    <w:rsid w:val="00A62639"/>
    <w:rsid w:val="00A6655A"/>
    <w:rsid w:val="00A72470"/>
    <w:rsid w:val="00A74AFB"/>
    <w:rsid w:val="00A806DE"/>
    <w:rsid w:val="00A82AD3"/>
    <w:rsid w:val="00A86214"/>
    <w:rsid w:val="00AA2B20"/>
    <w:rsid w:val="00AB0585"/>
    <w:rsid w:val="00AC44FA"/>
    <w:rsid w:val="00AC6B66"/>
    <w:rsid w:val="00AD0475"/>
    <w:rsid w:val="00AE755D"/>
    <w:rsid w:val="00AF5771"/>
    <w:rsid w:val="00AF7C6D"/>
    <w:rsid w:val="00B01107"/>
    <w:rsid w:val="00B0202D"/>
    <w:rsid w:val="00B07206"/>
    <w:rsid w:val="00B12C1E"/>
    <w:rsid w:val="00B155D9"/>
    <w:rsid w:val="00B1654F"/>
    <w:rsid w:val="00B35ED7"/>
    <w:rsid w:val="00B371C4"/>
    <w:rsid w:val="00B450A4"/>
    <w:rsid w:val="00B47CA1"/>
    <w:rsid w:val="00B52F7C"/>
    <w:rsid w:val="00B64500"/>
    <w:rsid w:val="00B7293D"/>
    <w:rsid w:val="00B93491"/>
    <w:rsid w:val="00B97BAF"/>
    <w:rsid w:val="00BB2926"/>
    <w:rsid w:val="00BC31A3"/>
    <w:rsid w:val="00BC6A31"/>
    <w:rsid w:val="00BC6CDE"/>
    <w:rsid w:val="00BD0473"/>
    <w:rsid w:val="00BD3BF1"/>
    <w:rsid w:val="00BE1AB0"/>
    <w:rsid w:val="00BF28C4"/>
    <w:rsid w:val="00BF4A4E"/>
    <w:rsid w:val="00BF4D81"/>
    <w:rsid w:val="00C014C8"/>
    <w:rsid w:val="00C158E7"/>
    <w:rsid w:val="00C16EA5"/>
    <w:rsid w:val="00C20070"/>
    <w:rsid w:val="00C231DA"/>
    <w:rsid w:val="00C347CA"/>
    <w:rsid w:val="00C46AE6"/>
    <w:rsid w:val="00C51BB4"/>
    <w:rsid w:val="00C57CCF"/>
    <w:rsid w:val="00C62201"/>
    <w:rsid w:val="00C758ED"/>
    <w:rsid w:val="00C75CF7"/>
    <w:rsid w:val="00C7688F"/>
    <w:rsid w:val="00C8764E"/>
    <w:rsid w:val="00C90A3C"/>
    <w:rsid w:val="00C954F2"/>
    <w:rsid w:val="00CA3E52"/>
    <w:rsid w:val="00CB6A2D"/>
    <w:rsid w:val="00CC59A6"/>
    <w:rsid w:val="00CC7B38"/>
    <w:rsid w:val="00CE1C6F"/>
    <w:rsid w:val="00CE1C95"/>
    <w:rsid w:val="00D02E3C"/>
    <w:rsid w:val="00D1098D"/>
    <w:rsid w:val="00D1129A"/>
    <w:rsid w:val="00D114E8"/>
    <w:rsid w:val="00D12B6C"/>
    <w:rsid w:val="00D15147"/>
    <w:rsid w:val="00D15D2C"/>
    <w:rsid w:val="00D17F1A"/>
    <w:rsid w:val="00D21C02"/>
    <w:rsid w:val="00D33109"/>
    <w:rsid w:val="00D345F4"/>
    <w:rsid w:val="00D415BD"/>
    <w:rsid w:val="00D53FF1"/>
    <w:rsid w:val="00D6143E"/>
    <w:rsid w:val="00D744AB"/>
    <w:rsid w:val="00D778F5"/>
    <w:rsid w:val="00D84AC1"/>
    <w:rsid w:val="00D90825"/>
    <w:rsid w:val="00D9503A"/>
    <w:rsid w:val="00D95271"/>
    <w:rsid w:val="00D9565C"/>
    <w:rsid w:val="00D95A4A"/>
    <w:rsid w:val="00DA3FBE"/>
    <w:rsid w:val="00DA6C65"/>
    <w:rsid w:val="00DB7C08"/>
    <w:rsid w:val="00DC0191"/>
    <w:rsid w:val="00DC06F4"/>
    <w:rsid w:val="00DC3DD6"/>
    <w:rsid w:val="00DC44A1"/>
    <w:rsid w:val="00DD1AE0"/>
    <w:rsid w:val="00DD40E1"/>
    <w:rsid w:val="00DD7318"/>
    <w:rsid w:val="00DE5AD4"/>
    <w:rsid w:val="00DF00F4"/>
    <w:rsid w:val="00DF116F"/>
    <w:rsid w:val="00DF3127"/>
    <w:rsid w:val="00E11176"/>
    <w:rsid w:val="00E12828"/>
    <w:rsid w:val="00E131AA"/>
    <w:rsid w:val="00E224F7"/>
    <w:rsid w:val="00E30548"/>
    <w:rsid w:val="00E33230"/>
    <w:rsid w:val="00E361A4"/>
    <w:rsid w:val="00E471D3"/>
    <w:rsid w:val="00E65601"/>
    <w:rsid w:val="00E85C91"/>
    <w:rsid w:val="00E961B3"/>
    <w:rsid w:val="00EA72C4"/>
    <w:rsid w:val="00EC2BC4"/>
    <w:rsid w:val="00ED2FC5"/>
    <w:rsid w:val="00EE5938"/>
    <w:rsid w:val="00EF28FA"/>
    <w:rsid w:val="00EF6A78"/>
    <w:rsid w:val="00F01882"/>
    <w:rsid w:val="00F02F67"/>
    <w:rsid w:val="00F03D4D"/>
    <w:rsid w:val="00F056A7"/>
    <w:rsid w:val="00F07465"/>
    <w:rsid w:val="00F13E07"/>
    <w:rsid w:val="00F1787E"/>
    <w:rsid w:val="00F414F8"/>
    <w:rsid w:val="00F46429"/>
    <w:rsid w:val="00F5100E"/>
    <w:rsid w:val="00F546F4"/>
    <w:rsid w:val="00F63C8C"/>
    <w:rsid w:val="00F77E57"/>
    <w:rsid w:val="00F81A7B"/>
    <w:rsid w:val="00F822E4"/>
    <w:rsid w:val="00F83B49"/>
    <w:rsid w:val="00F85998"/>
    <w:rsid w:val="00F879EA"/>
    <w:rsid w:val="00F91A1D"/>
    <w:rsid w:val="00FA229B"/>
    <w:rsid w:val="00FA6AF0"/>
    <w:rsid w:val="00FB06B8"/>
    <w:rsid w:val="00FC3416"/>
    <w:rsid w:val="00FC3E12"/>
    <w:rsid w:val="00FC5FA3"/>
    <w:rsid w:val="00FC61DB"/>
    <w:rsid w:val="00FC6362"/>
    <w:rsid w:val="00FD32D4"/>
    <w:rsid w:val="00FD7D0E"/>
    <w:rsid w:val="00FE41BB"/>
    <w:rsid w:val="00FE64AA"/>
    <w:rsid w:val="00FE65D2"/>
    <w:rsid w:val="00FE7667"/>
    <w:rsid w:val="00FF1EC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84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C"/>
    <w:pPr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3EE6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E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37D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537D5"/>
    <w:rPr>
      <w:rFonts w:ascii="Cambria" w:hAnsi="Cambria"/>
      <w:b/>
      <w:color w:val="4F81BD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1F056C"/>
    <w:pPr>
      <w:jc w:val="center"/>
    </w:pPr>
    <w:rPr>
      <w:rFonts w:ascii="Courier New" w:hAnsi="Courier New"/>
      <w:b/>
      <w:sz w:val="28"/>
    </w:rPr>
  </w:style>
  <w:style w:type="character" w:customStyle="1" w:styleId="a4">
    <w:name w:val="Название Знак"/>
    <w:link w:val="a3"/>
    <w:uiPriority w:val="99"/>
    <w:locked/>
    <w:rsid w:val="00C158E7"/>
    <w:rPr>
      <w:rFonts w:ascii="Courier New" w:hAnsi="Courier New"/>
      <w:b/>
      <w:sz w:val="28"/>
      <w:lang w:eastAsia="ru-RU"/>
    </w:rPr>
  </w:style>
  <w:style w:type="paragraph" w:customStyle="1" w:styleId="21">
    <w:name w:val="Основной текст 21"/>
    <w:basedOn w:val="a"/>
    <w:uiPriority w:val="99"/>
    <w:rsid w:val="001F056C"/>
    <w:pPr>
      <w:ind w:firstLine="567"/>
      <w:jc w:val="both"/>
    </w:pPr>
    <w:rPr>
      <w:sz w:val="28"/>
    </w:rPr>
  </w:style>
  <w:style w:type="paragraph" w:customStyle="1" w:styleId="11">
    <w:name w:val="Текст выноски1"/>
    <w:basedOn w:val="a"/>
    <w:uiPriority w:val="99"/>
    <w:rsid w:val="001F056C"/>
    <w:rPr>
      <w:rFonts w:ascii="Tahoma" w:hAnsi="Tahoma"/>
      <w:sz w:val="16"/>
    </w:rPr>
  </w:style>
  <w:style w:type="table" w:styleId="a5">
    <w:name w:val="Table Grid"/>
    <w:basedOn w:val="a1"/>
    <w:uiPriority w:val="99"/>
    <w:rsid w:val="00DE5AD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863EE6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32">
    <w:name w:val="Основной текст 3 Знак"/>
    <w:link w:val="31"/>
    <w:uiPriority w:val="99"/>
    <w:locked/>
    <w:rsid w:val="00371961"/>
    <w:rPr>
      <w:sz w:val="28"/>
      <w:lang w:eastAsia="ru-RU"/>
    </w:rPr>
  </w:style>
  <w:style w:type="paragraph" w:styleId="a6">
    <w:name w:val="Body Text Indent"/>
    <w:basedOn w:val="a"/>
    <w:link w:val="a7"/>
    <w:uiPriority w:val="99"/>
    <w:semiHidden/>
    <w:rsid w:val="00247E8B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Arial" w:hAnsi="Arial"/>
      <w:color w:val="000000"/>
      <w:sz w:val="22"/>
      <w:lang w:eastAsia="uk-U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47E8B"/>
    <w:rPr>
      <w:rFonts w:ascii="Arial" w:hAnsi="Arial"/>
      <w:color w:val="000000"/>
      <w:sz w:val="22"/>
    </w:rPr>
  </w:style>
  <w:style w:type="paragraph" w:styleId="a8">
    <w:name w:val="header"/>
    <w:basedOn w:val="a"/>
    <w:link w:val="a9"/>
    <w:uiPriority w:val="99"/>
    <w:rsid w:val="00247E8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lang w:val="ru-RU"/>
    </w:rPr>
  </w:style>
  <w:style w:type="character" w:customStyle="1" w:styleId="a9">
    <w:name w:val="Верхний колонтитул Знак"/>
    <w:link w:val="a8"/>
    <w:uiPriority w:val="99"/>
    <w:locked/>
    <w:rsid w:val="00247E8B"/>
    <w:rPr>
      <w:sz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247E8B"/>
    <w:pPr>
      <w:overflowPunct/>
      <w:autoSpaceDE/>
      <w:autoSpaceDN/>
      <w:adjustRightInd/>
      <w:spacing w:after="120" w:line="480" w:lineRule="auto"/>
      <w:ind w:left="283"/>
      <w:textAlignment w:val="auto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locked/>
    <w:rsid w:val="00247E8B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321F25"/>
    <w:pPr>
      <w:widowControl w:val="0"/>
      <w:overflowPunct/>
      <w:spacing w:after="120"/>
      <w:textAlignment w:val="auto"/>
    </w:pPr>
    <w:rPr>
      <w:sz w:val="20"/>
      <w:lang w:val="ru-RU"/>
    </w:rPr>
  </w:style>
  <w:style w:type="character" w:customStyle="1" w:styleId="ab">
    <w:name w:val="Основной текст Знак"/>
    <w:link w:val="aa"/>
    <w:uiPriority w:val="99"/>
    <w:locked/>
    <w:rsid w:val="00321F25"/>
    <w:rPr>
      <w:lang w:val="ru-RU" w:eastAsia="ru-RU"/>
    </w:rPr>
  </w:style>
  <w:style w:type="paragraph" w:customStyle="1" w:styleId="12">
    <w:name w:val="Абзац списку1"/>
    <w:basedOn w:val="a"/>
    <w:uiPriority w:val="99"/>
    <w:rsid w:val="00321F2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ий текст_"/>
    <w:link w:val="13"/>
    <w:uiPriority w:val="99"/>
    <w:locked/>
    <w:rsid w:val="00D21C02"/>
    <w:rPr>
      <w:spacing w:val="1"/>
      <w:shd w:val="clear" w:color="auto" w:fill="FFFFFF"/>
    </w:rPr>
  </w:style>
  <w:style w:type="paragraph" w:customStyle="1" w:styleId="13">
    <w:name w:val="Основний текст1"/>
    <w:basedOn w:val="a"/>
    <w:link w:val="ac"/>
    <w:uiPriority w:val="99"/>
    <w:rsid w:val="00D21C02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pacing w:val="1"/>
      <w:sz w:val="20"/>
      <w:lang w:eastAsia="uk-UA"/>
    </w:rPr>
  </w:style>
  <w:style w:type="paragraph" w:customStyle="1" w:styleId="110">
    <w:name w:val="Основний текст11"/>
    <w:basedOn w:val="a"/>
    <w:uiPriority w:val="99"/>
    <w:rsid w:val="004D3FB8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pacing w:val="1"/>
      <w:sz w:val="20"/>
      <w:shd w:val="clear" w:color="auto" w:fill="FFFFFF"/>
      <w:lang w:eastAsia="uk-UA"/>
    </w:rPr>
  </w:style>
  <w:style w:type="character" w:styleId="ad">
    <w:name w:val="Hyperlink"/>
    <w:uiPriority w:val="99"/>
    <w:semiHidden/>
    <w:rsid w:val="003C3317"/>
    <w:rPr>
      <w:rFonts w:cs="Times New Roman"/>
      <w:color w:val="0000FF"/>
      <w:u w:val="single"/>
    </w:rPr>
  </w:style>
  <w:style w:type="character" w:customStyle="1" w:styleId="ae">
    <w:name w:val="Основной текст_"/>
    <w:link w:val="14"/>
    <w:uiPriority w:val="99"/>
    <w:locked/>
    <w:rsid w:val="00277368"/>
    <w:rPr>
      <w:sz w:val="28"/>
      <w:shd w:val="clear" w:color="auto" w:fill="FFFFFF"/>
    </w:rPr>
  </w:style>
  <w:style w:type="paragraph" w:customStyle="1" w:styleId="14">
    <w:name w:val="Основной текст1"/>
    <w:basedOn w:val="a"/>
    <w:link w:val="ae"/>
    <w:uiPriority w:val="99"/>
    <w:rsid w:val="00277368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sz w:val="28"/>
      <w:lang w:eastAsia="uk-UA"/>
    </w:rPr>
  </w:style>
  <w:style w:type="paragraph" w:customStyle="1" w:styleId="af">
    <w:name w:val="Стиль"/>
    <w:basedOn w:val="a"/>
    <w:next w:val="a3"/>
    <w:link w:val="af0"/>
    <w:uiPriority w:val="99"/>
    <w:rsid w:val="00250575"/>
    <w:pPr>
      <w:overflowPunct/>
      <w:adjustRightInd/>
      <w:jc w:val="center"/>
      <w:textAlignment w:val="auto"/>
    </w:pPr>
    <w:rPr>
      <w:rFonts w:ascii="Courier New" w:hAnsi="Courier New"/>
      <w:b/>
      <w:sz w:val="28"/>
    </w:rPr>
  </w:style>
  <w:style w:type="character" w:customStyle="1" w:styleId="af0">
    <w:name w:val="Заголовок Знак"/>
    <w:link w:val="af"/>
    <w:uiPriority w:val="99"/>
    <w:locked/>
    <w:rsid w:val="00250575"/>
    <w:rPr>
      <w:rFonts w:ascii="Courier New" w:hAnsi="Courier New"/>
      <w:b/>
      <w:sz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AF5771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F5771"/>
    <w:rPr>
      <w:rFonts w:ascii="Tahoma" w:hAnsi="Tahoma"/>
      <w:sz w:val="16"/>
      <w:lang w:eastAsia="ru-RU"/>
    </w:rPr>
  </w:style>
  <w:style w:type="paragraph" w:customStyle="1" w:styleId="15">
    <w:name w:val="Стиль1"/>
    <w:basedOn w:val="a"/>
    <w:next w:val="a3"/>
    <w:uiPriority w:val="99"/>
    <w:rsid w:val="006B1494"/>
    <w:pPr>
      <w:overflowPunct/>
      <w:adjustRightInd/>
      <w:jc w:val="center"/>
      <w:textAlignment w:val="auto"/>
    </w:pPr>
    <w:rPr>
      <w:rFonts w:ascii="Courier New" w:hAnsi="Courier New" w:cs="Courier New"/>
      <w:b/>
      <w:bCs/>
      <w:sz w:val="28"/>
      <w:szCs w:val="28"/>
    </w:rPr>
  </w:style>
  <w:style w:type="paragraph" w:customStyle="1" w:styleId="af3">
    <w:name w:val="Знак"/>
    <w:basedOn w:val="a"/>
    <w:uiPriority w:val="99"/>
    <w:rsid w:val="00A411A3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"/>
    <w:basedOn w:val="a"/>
    <w:uiPriority w:val="99"/>
    <w:rsid w:val="00271CBE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4">
    <w:name w:val="List Paragraph"/>
    <w:basedOn w:val="a"/>
    <w:uiPriority w:val="99"/>
    <w:qFormat/>
    <w:rsid w:val="00A537D5"/>
    <w:pPr>
      <w:widowControl w:val="0"/>
      <w:overflowPunct/>
      <w:adjustRightInd/>
      <w:ind w:left="122" w:firstLine="427"/>
      <w:textAlignment w:val="auto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A537D5"/>
    <w:pPr>
      <w:widowControl w:val="0"/>
      <w:overflowPunct/>
      <w:adjustRightInd/>
      <w:ind w:left="217"/>
      <w:jc w:val="center"/>
      <w:textAlignment w:val="auto"/>
    </w:pPr>
    <w:rPr>
      <w:sz w:val="22"/>
      <w:szCs w:val="22"/>
      <w:lang w:eastAsia="en-US"/>
    </w:rPr>
  </w:style>
  <w:style w:type="paragraph" w:customStyle="1" w:styleId="24">
    <w:name w:val="Знак2"/>
    <w:basedOn w:val="a"/>
    <w:uiPriority w:val="99"/>
    <w:rsid w:val="006E3729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C"/>
    <w:pPr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3EE6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E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37D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537D5"/>
    <w:rPr>
      <w:rFonts w:ascii="Cambria" w:hAnsi="Cambria"/>
      <w:b/>
      <w:color w:val="4F81BD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1F056C"/>
    <w:pPr>
      <w:jc w:val="center"/>
    </w:pPr>
    <w:rPr>
      <w:rFonts w:ascii="Courier New" w:hAnsi="Courier New"/>
      <w:b/>
      <w:sz w:val="28"/>
    </w:rPr>
  </w:style>
  <w:style w:type="character" w:customStyle="1" w:styleId="a4">
    <w:name w:val="Название Знак"/>
    <w:link w:val="a3"/>
    <w:uiPriority w:val="99"/>
    <w:locked/>
    <w:rsid w:val="00C158E7"/>
    <w:rPr>
      <w:rFonts w:ascii="Courier New" w:hAnsi="Courier New"/>
      <w:b/>
      <w:sz w:val="28"/>
      <w:lang w:eastAsia="ru-RU"/>
    </w:rPr>
  </w:style>
  <w:style w:type="paragraph" w:customStyle="1" w:styleId="21">
    <w:name w:val="Основной текст 21"/>
    <w:basedOn w:val="a"/>
    <w:uiPriority w:val="99"/>
    <w:rsid w:val="001F056C"/>
    <w:pPr>
      <w:ind w:firstLine="567"/>
      <w:jc w:val="both"/>
    </w:pPr>
    <w:rPr>
      <w:sz w:val="28"/>
    </w:rPr>
  </w:style>
  <w:style w:type="paragraph" w:customStyle="1" w:styleId="11">
    <w:name w:val="Текст выноски1"/>
    <w:basedOn w:val="a"/>
    <w:uiPriority w:val="99"/>
    <w:rsid w:val="001F056C"/>
    <w:rPr>
      <w:rFonts w:ascii="Tahoma" w:hAnsi="Tahoma"/>
      <w:sz w:val="16"/>
    </w:rPr>
  </w:style>
  <w:style w:type="table" w:styleId="a5">
    <w:name w:val="Table Grid"/>
    <w:basedOn w:val="a1"/>
    <w:uiPriority w:val="99"/>
    <w:rsid w:val="00DE5AD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863EE6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32">
    <w:name w:val="Основной текст 3 Знак"/>
    <w:link w:val="31"/>
    <w:uiPriority w:val="99"/>
    <w:locked/>
    <w:rsid w:val="00371961"/>
    <w:rPr>
      <w:sz w:val="28"/>
      <w:lang w:eastAsia="ru-RU"/>
    </w:rPr>
  </w:style>
  <w:style w:type="paragraph" w:styleId="a6">
    <w:name w:val="Body Text Indent"/>
    <w:basedOn w:val="a"/>
    <w:link w:val="a7"/>
    <w:uiPriority w:val="99"/>
    <w:semiHidden/>
    <w:rsid w:val="00247E8B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Arial" w:hAnsi="Arial"/>
      <w:color w:val="000000"/>
      <w:sz w:val="22"/>
      <w:lang w:eastAsia="uk-U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47E8B"/>
    <w:rPr>
      <w:rFonts w:ascii="Arial" w:hAnsi="Arial"/>
      <w:color w:val="000000"/>
      <w:sz w:val="22"/>
    </w:rPr>
  </w:style>
  <w:style w:type="paragraph" w:styleId="a8">
    <w:name w:val="header"/>
    <w:basedOn w:val="a"/>
    <w:link w:val="a9"/>
    <w:uiPriority w:val="99"/>
    <w:rsid w:val="00247E8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lang w:val="ru-RU"/>
    </w:rPr>
  </w:style>
  <w:style w:type="character" w:customStyle="1" w:styleId="a9">
    <w:name w:val="Верхний колонтитул Знак"/>
    <w:link w:val="a8"/>
    <w:uiPriority w:val="99"/>
    <w:locked/>
    <w:rsid w:val="00247E8B"/>
    <w:rPr>
      <w:sz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247E8B"/>
    <w:pPr>
      <w:overflowPunct/>
      <w:autoSpaceDE/>
      <w:autoSpaceDN/>
      <w:adjustRightInd/>
      <w:spacing w:after="120" w:line="480" w:lineRule="auto"/>
      <w:ind w:left="283"/>
      <w:textAlignment w:val="auto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locked/>
    <w:rsid w:val="00247E8B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321F25"/>
    <w:pPr>
      <w:widowControl w:val="0"/>
      <w:overflowPunct/>
      <w:spacing w:after="120"/>
      <w:textAlignment w:val="auto"/>
    </w:pPr>
    <w:rPr>
      <w:sz w:val="20"/>
      <w:lang w:val="ru-RU"/>
    </w:rPr>
  </w:style>
  <w:style w:type="character" w:customStyle="1" w:styleId="ab">
    <w:name w:val="Основной текст Знак"/>
    <w:link w:val="aa"/>
    <w:uiPriority w:val="99"/>
    <w:locked/>
    <w:rsid w:val="00321F25"/>
    <w:rPr>
      <w:lang w:val="ru-RU" w:eastAsia="ru-RU"/>
    </w:rPr>
  </w:style>
  <w:style w:type="paragraph" w:customStyle="1" w:styleId="12">
    <w:name w:val="Абзац списку1"/>
    <w:basedOn w:val="a"/>
    <w:uiPriority w:val="99"/>
    <w:rsid w:val="00321F2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ий текст_"/>
    <w:link w:val="13"/>
    <w:uiPriority w:val="99"/>
    <w:locked/>
    <w:rsid w:val="00D21C02"/>
    <w:rPr>
      <w:spacing w:val="1"/>
      <w:shd w:val="clear" w:color="auto" w:fill="FFFFFF"/>
    </w:rPr>
  </w:style>
  <w:style w:type="paragraph" w:customStyle="1" w:styleId="13">
    <w:name w:val="Основний текст1"/>
    <w:basedOn w:val="a"/>
    <w:link w:val="ac"/>
    <w:uiPriority w:val="99"/>
    <w:rsid w:val="00D21C02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pacing w:val="1"/>
      <w:sz w:val="20"/>
      <w:lang w:eastAsia="uk-UA"/>
    </w:rPr>
  </w:style>
  <w:style w:type="paragraph" w:customStyle="1" w:styleId="110">
    <w:name w:val="Основний текст11"/>
    <w:basedOn w:val="a"/>
    <w:uiPriority w:val="99"/>
    <w:rsid w:val="004D3FB8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pacing w:val="1"/>
      <w:sz w:val="20"/>
      <w:shd w:val="clear" w:color="auto" w:fill="FFFFFF"/>
      <w:lang w:eastAsia="uk-UA"/>
    </w:rPr>
  </w:style>
  <w:style w:type="character" w:styleId="ad">
    <w:name w:val="Hyperlink"/>
    <w:uiPriority w:val="99"/>
    <w:semiHidden/>
    <w:rsid w:val="003C3317"/>
    <w:rPr>
      <w:rFonts w:cs="Times New Roman"/>
      <w:color w:val="0000FF"/>
      <w:u w:val="single"/>
    </w:rPr>
  </w:style>
  <w:style w:type="character" w:customStyle="1" w:styleId="ae">
    <w:name w:val="Основной текст_"/>
    <w:link w:val="14"/>
    <w:uiPriority w:val="99"/>
    <w:locked/>
    <w:rsid w:val="00277368"/>
    <w:rPr>
      <w:sz w:val="28"/>
      <w:shd w:val="clear" w:color="auto" w:fill="FFFFFF"/>
    </w:rPr>
  </w:style>
  <w:style w:type="paragraph" w:customStyle="1" w:styleId="14">
    <w:name w:val="Основной текст1"/>
    <w:basedOn w:val="a"/>
    <w:link w:val="ae"/>
    <w:uiPriority w:val="99"/>
    <w:rsid w:val="00277368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sz w:val="28"/>
      <w:lang w:eastAsia="uk-UA"/>
    </w:rPr>
  </w:style>
  <w:style w:type="paragraph" w:customStyle="1" w:styleId="af">
    <w:name w:val="Стиль"/>
    <w:basedOn w:val="a"/>
    <w:next w:val="a3"/>
    <w:link w:val="af0"/>
    <w:uiPriority w:val="99"/>
    <w:rsid w:val="00250575"/>
    <w:pPr>
      <w:overflowPunct/>
      <w:adjustRightInd/>
      <w:jc w:val="center"/>
      <w:textAlignment w:val="auto"/>
    </w:pPr>
    <w:rPr>
      <w:rFonts w:ascii="Courier New" w:hAnsi="Courier New"/>
      <w:b/>
      <w:sz w:val="28"/>
    </w:rPr>
  </w:style>
  <w:style w:type="character" w:customStyle="1" w:styleId="af0">
    <w:name w:val="Заголовок Знак"/>
    <w:link w:val="af"/>
    <w:uiPriority w:val="99"/>
    <w:locked/>
    <w:rsid w:val="00250575"/>
    <w:rPr>
      <w:rFonts w:ascii="Courier New" w:hAnsi="Courier New"/>
      <w:b/>
      <w:sz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AF5771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F5771"/>
    <w:rPr>
      <w:rFonts w:ascii="Tahoma" w:hAnsi="Tahoma"/>
      <w:sz w:val="16"/>
      <w:lang w:eastAsia="ru-RU"/>
    </w:rPr>
  </w:style>
  <w:style w:type="paragraph" w:customStyle="1" w:styleId="15">
    <w:name w:val="Стиль1"/>
    <w:basedOn w:val="a"/>
    <w:next w:val="a3"/>
    <w:uiPriority w:val="99"/>
    <w:rsid w:val="006B1494"/>
    <w:pPr>
      <w:overflowPunct/>
      <w:adjustRightInd/>
      <w:jc w:val="center"/>
      <w:textAlignment w:val="auto"/>
    </w:pPr>
    <w:rPr>
      <w:rFonts w:ascii="Courier New" w:hAnsi="Courier New" w:cs="Courier New"/>
      <w:b/>
      <w:bCs/>
      <w:sz w:val="28"/>
      <w:szCs w:val="28"/>
    </w:rPr>
  </w:style>
  <w:style w:type="paragraph" w:customStyle="1" w:styleId="af3">
    <w:name w:val="Знак"/>
    <w:basedOn w:val="a"/>
    <w:uiPriority w:val="99"/>
    <w:rsid w:val="00A411A3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"/>
    <w:basedOn w:val="a"/>
    <w:uiPriority w:val="99"/>
    <w:rsid w:val="00271CBE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4">
    <w:name w:val="List Paragraph"/>
    <w:basedOn w:val="a"/>
    <w:uiPriority w:val="99"/>
    <w:qFormat/>
    <w:rsid w:val="00A537D5"/>
    <w:pPr>
      <w:widowControl w:val="0"/>
      <w:overflowPunct/>
      <w:adjustRightInd/>
      <w:ind w:left="122" w:firstLine="427"/>
      <w:textAlignment w:val="auto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A537D5"/>
    <w:pPr>
      <w:widowControl w:val="0"/>
      <w:overflowPunct/>
      <w:adjustRightInd/>
      <w:ind w:left="217"/>
      <w:jc w:val="center"/>
      <w:textAlignment w:val="auto"/>
    </w:pPr>
    <w:rPr>
      <w:sz w:val="22"/>
      <w:szCs w:val="22"/>
      <w:lang w:eastAsia="en-US"/>
    </w:rPr>
  </w:style>
  <w:style w:type="paragraph" w:customStyle="1" w:styleId="24">
    <w:name w:val="Знак2"/>
    <w:basedOn w:val="a"/>
    <w:uiPriority w:val="99"/>
    <w:rsid w:val="006E3729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2871-1E61-43D9-925A-BF86AF58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10915</Words>
  <Characters>6223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Структурним</vt:lpstr>
    </vt:vector>
  </TitlesOfParts>
  <Company>oda</Company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Структурним</dc:title>
  <dc:creator>yurvid</dc:creator>
  <cp:lastModifiedBy>admin</cp:lastModifiedBy>
  <cp:revision>2</cp:revision>
  <cp:lastPrinted>2024-11-04T12:10:00Z</cp:lastPrinted>
  <dcterms:created xsi:type="dcterms:W3CDTF">2024-11-05T13:13:00Z</dcterms:created>
  <dcterms:modified xsi:type="dcterms:W3CDTF">2024-11-05T13:13:00Z</dcterms:modified>
</cp:coreProperties>
</file>